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3B5" w14:textId="5C694049" w:rsidR="00FA6BFC" w:rsidRDefault="00FA6BFC" w:rsidP="00FA6BFC">
      <w:pPr>
        <w:pStyle w:val="Corpsdetexte"/>
        <w:ind w:left="95"/>
        <w:rPr>
          <w:rFonts w:ascii="Times New Roman"/>
          <w:sz w:val="20"/>
        </w:rPr>
      </w:pPr>
      <w:r>
        <w:rPr>
          <w:rFonts w:ascii="Times New Roman"/>
          <w:noProof/>
          <w:sz w:val="20"/>
        </w:rPr>
        <mc:AlternateContent>
          <mc:Choice Requires="wps">
            <w:drawing>
              <wp:inline distT="0" distB="0" distL="0" distR="0" wp14:anchorId="0F25E41B" wp14:editId="63A084B5">
                <wp:extent cx="6052544" cy="1236269"/>
                <wp:effectExtent l="0" t="0" r="24765" b="2159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544" cy="1236269"/>
                        </a:xfrm>
                        <a:prstGeom prst="rect">
                          <a:avLst/>
                        </a:prstGeom>
                        <a:solidFill>
                          <a:srgbClr val="D9D9D9"/>
                        </a:solidFill>
                        <a:ln w="6096">
                          <a:solidFill>
                            <a:srgbClr val="000000"/>
                          </a:solidFill>
                          <a:prstDash val="solid"/>
                          <a:miter lim="800000"/>
                          <a:headEnd/>
                          <a:tailEnd/>
                        </a:ln>
                      </wps:spPr>
                      <wps:txbx>
                        <w:txbxContent>
                          <w:p w14:paraId="697B0815" w14:textId="77777777" w:rsidR="00FA6BFC" w:rsidRDefault="00FA6BFC" w:rsidP="00FA6BFC">
                            <w:pPr>
                              <w:pStyle w:val="Corpsdetexte"/>
                              <w:spacing w:before="8"/>
                              <w:rPr>
                                <w:rFonts w:ascii="Times New Roman"/>
                                <w:sz w:val="41"/>
                              </w:rPr>
                            </w:pPr>
                          </w:p>
                          <w:p w14:paraId="2FF1FA34" w14:textId="77777777" w:rsidR="00FA6BFC" w:rsidRPr="00DB469F" w:rsidRDefault="00FA6BFC" w:rsidP="00FA6BFC">
                            <w:pPr>
                              <w:ind w:left="877" w:right="877"/>
                              <w:jc w:val="center"/>
                              <w:rPr>
                                <w:b/>
                                <w:sz w:val="44"/>
                                <w:szCs w:val="44"/>
                              </w:rPr>
                            </w:pPr>
                            <w:r w:rsidRPr="00DB469F">
                              <w:rPr>
                                <w:b/>
                                <w:sz w:val="44"/>
                                <w:szCs w:val="44"/>
                              </w:rPr>
                              <w:t>CONVENTION</w:t>
                            </w:r>
                            <w:r w:rsidRPr="00DB469F">
                              <w:rPr>
                                <w:b/>
                                <w:spacing w:val="-1"/>
                                <w:sz w:val="44"/>
                                <w:szCs w:val="44"/>
                              </w:rPr>
                              <w:t xml:space="preserve"> </w:t>
                            </w:r>
                            <w:r w:rsidRPr="00DB469F">
                              <w:rPr>
                                <w:b/>
                                <w:sz w:val="44"/>
                                <w:szCs w:val="44"/>
                              </w:rPr>
                              <w:t>COLLECTIVE</w:t>
                            </w:r>
                          </w:p>
                          <w:p w14:paraId="711857EE" w14:textId="3EE1D5D4" w:rsidR="00FA6BFC" w:rsidRPr="00DB469F" w:rsidRDefault="00FA6BFC" w:rsidP="00FA6BFC">
                            <w:pPr>
                              <w:spacing w:before="1"/>
                              <w:ind w:left="877" w:right="877"/>
                              <w:jc w:val="center"/>
                              <w:rPr>
                                <w:b/>
                                <w:sz w:val="44"/>
                                <w:szCs w:val="44"/>
                              </w:rPr>
                            </w:pPr>
                            <w:r w:rsidRPr="00DB469F">
                              <w:rPr>
                                <w:b/>
                                <w:sz w:val="44"/>
                                <w:szCs w:val="44"/>
                              </w:rPr>
                              <w:t>DE</w:t>
                            </w:r>
                            <w:r w:rsidRPr="00DB469F">
                              <w:rPr>
                                <w:b/>
                                <w:spacing w:val="-2"/>
                                <w:sz w:val="44"/>
                                <w:szCs w:val="44"/>
                              </w:rPr>
                              <w:t xml:space="preserve"> </w:t>
                            </w:r>
                            <w:r w:rsidRPr="00DB469F">
                              <w:rPr>
                                <w:b/>
                                <w:sz w:val="44"/>
                                <w:szCs w:val="44"/>
                              </w:rPr>
                              <w:t>L’ECONOMIE</w:t>
                            </w:r>
                            <w:r w:rsidRPr="00DB469F">
                              <w:rPr>
                                <w:b/>
                                <w:spacing w:val="-3"/>
                                <w:sz w:val="44"/>
                                <w:szCs w:val="44"/>
                              </w:rPr>
                              <w:t xml:space="preserve"> </w:t>
                            </w:r>
                            <w:r w:rsidRPr="00DB469F">
                              <w:rPr>
                                <w:b/>
                                <w:sz w:val="44"/>
                                <w:szCs w:val="44"/>
                              </w:rPr>
                              <w:t>FORESTIERE</w:t>
                            </w:r>
                            <w:r w:rsidRPr="00DB469F">
                              <w:rPr>
                                <w:b/>
                                <w:spacing w:val="-1"/>
                                <w:sz w:val="44"/>
                                <w:szCs w:val="44"/>
                              </w:rPr>
                              <w:t xml:space="preserve"> </w:t>
                            </w:r>
                            <w:r w:rsidRPr="00DB469F">
                              <w:rPr>
                                <w:b/>
                                <w:sz w:val="44"/>
                                <w:szCs w:val="44"/>
                              </w:rPr>
                              <w:t>VAUDOISE</w:t>
                            </w:r>
                          </w:p>
                          <w:p w14:paraId="78D4FB6E" w14:textId="77777777" w:rsidR="00E202C7" w:rsidRDefault="00E202C7" w:rsidP="00FA6BFC">
                            <w:pPr>
                              <w:spacing w:before="1"/>
                              <w:ind w:left="877" w:right="877"/>
                              <w:jc w:val="center"/>
                              <w:rPr>
                                <w:b/>
                                <w:sz w:val="40"/>
                              </w:rPr>
                            </w:pPr>
                          </w:p>
                          <w:p w14:paraId="06ECA0CF" w14:textId="77777777" w:rsidR="00E202C7" w:rsidRDefault="00E202C7" w:rsidP="00FA6BFC">
                            <w:pPr>
                              <w:spacing w:before="1"/>
                              <w:ind w:left="877" w:right="877"/>
                              <w:jc w:val="center"/>
                              <w:rPr>
                                <w:b/>
                                <w:sz w:val="40"/>
                              </w:rPr>
                            </w:pPr>
                          </w:p>
                        </w:txbxContent>
                      </wps:txbx>
                      <wps:bodyPr rot="0" vert="horz" wrap="square" lIns="0" tIns="0" rIns="0" bIns="0" anchor="t" anchorCtr="0" upright="1">
                        <a:noAutofit/>
                      </wps:bodyPr>
                    </wps:wsp>
                  </a:graphicData>
                </a:graphic>
              </wp:inline>
            </w:drawing>
          </mc:Choice>
          <mc:Fallback>
            <w:pict>
              <v:shapetype w14:anchorId="0F25E41B" id="_x0000_t202" coordsize="21600,21600" o:spt="202" path="m,l,21600r21600,l21600,xe">
                <v:stroke joinstyle="miter"/>
                <v:path gradientshapeok="t" o:connecttype="rect"/>
              </v:shapetype>
              <v:shape id="Zone de texte 1" o:spid="_x0000_s1026" type="#_x0000_t202" style="width:476.6pt;height:9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NcMgIAAF8EAAAOAAAAZHJzL2Uyb0RvYy54bWysVE2P0zAQvSPxHyzfadKyW22jTVdLyyKk&#10;5UNauHCbOE5i4XiM7TYpv56x03Yr4IRoJWtszzy/eTOT27ux12wvnVdoSj6f5ZxJI7BWpi351y8P&#10;r2448wFMDRqNLPlBen63fvnidrCFXGCHupaOEYjxxWBL3oVgiyzzopM9+BlaaeiyQddDoK1rs9rB&#10;QOi9zhZ5vswGdLV1KKT3dLqdLvk64TeNFOFT03gZmC45cQtpdWmt4pqtb6FoHdhOiSMN+AcWPShD&#10;j56hthCA7Zz6A6pXwqHHJswE9hk2jRIy5UDZzPPfsnnqwMqUC4nj7Vkm//9gxcf9Z8dUTbXjzEBP&#10;JfpGhWK1ZEGOQbJ5lGiwviDPJ0u+YXyDY3SP6Xr7iOK7ZwY3HZhW3juHQyehJoopMrsInXB8BKmG&#10;D1jTW7ALmIDGxvURkBRhhE6lOpzLQzyYoMNlfr24vrriTNDdfPF6uViuIrsMilO4dT68k9izaJTc&#10;Uf0TPOwffZhcTy6JPmpVPyit08a11UY7tgfqle0q/o/o/tJNGzZELqvlpMDlnb+EyNPvbxCRwhZ8&#10;Nz2V0KMbFL0KNA1a9SW/OUdDEQV9a+rkEkDpyaa0taHso8JR1EneMFYjOcbDCusDae1w6nqaUjI6&#10;dD85G6jjS+5/7MBJzvR7Q/WK43Ey3MmoTgYYQaElD5xN5iZMY7SzTrUdIU8dYfCeatqopPYziyNP&#10;6uJUr+PExTG53Cev5+/C+hcAAAD//wMAUEsDBBQABgAIAAAAIQBZo8Hd3gAAAAUBAAAPAAAAZHJz&#10;L2Rvd25yZXYueG1sTI9PS8NAEMXvgt9hGcGL2E3T+qcxmyKKXiqIVTxPs9MkNDsbs5s2+ukdvejl&#10;wfAe7/0mX46uVXvqQ+PZwHSSgCIuvW24MvD2+nB+DSpEZIutZzLwSQGWxfFRjpn1B36h/TpWSko4&#10;ZGigjrHLtA5lTQ7DxHfE4m197zDK2Vfa9niQctfqNEkutcOGZaHGju5qKnfrwRl4HuL06zF8nM1X&#10;4/1qO7PvuydKjTk9GW9vQEUa418YfvAFHQph2viBbVCtAXkk/qp4i4tZCmojocX8CnSR6//0xTcA&#10;AAD//wMAUEsBAi0AFAAGAAgAAAAhALaDOJL+AAAA4QEAABMAAAAAAAAAAAAAAAAAAAAAAFtDb250&#10;ZW50X1R5cGVzXS54bWxQSwECLQAUAAYACAAAACEAOP0h/9YAAACUAQAACwAAAAAAAAAAAAAAAAAv&#10;AQAAX3JlbHMvLnJlbHNQSwECLQAUAAYACAAAACEA4dQDXDICAABfBAAADgAAAAAAAAAAAAAAAAAu&#10;AgAAZHJzL2Uyb0RvYy54bWxQSwECLQAUAAYACAAAACEAWaPB3d4AAAAFAQAADwAAAAAAAAAAAAAA&#10;AACMBAAAZHJzL2Rvd25yZXYueG1sUEsFBgAAAAAEAAQA8wAAAJcFAAAAAA==&#10;" fillcolor="#d9d9d9" strokeweight=".48pt">
                <v:textbox inset="0,0,0,0">
                  <w:txbxContent>
                    <w:p w14:paraId="697B0815" w14:textId="77777777" w:rsidR="00FA6BFC" w:rsidRDefault="00FA6BFC" w:rsidP="00FA6BFC">
                      <w:pPr>
                        <w:pStyle w:val="Corpsdetexte"/>
                        <w:spacing w:before="8"/>
                        <w:rPr>
                          <w:rFonts w:ascii="Times New Roman"/>
                          <w:sz w:val="41"/>
                        </w:rPr>
                      </w:pPr>
                    </w:p>
                    <w:p w14:paraId="2FF1FA34" w14:textId="77777777" w:rsidR="00FA6BFC" w:rsidRPr="00DB469F" w:rsidRDefault="00FA6BFC" w:rsidP="00FA6BFC">
                      <w:pPr>
                        <w:ind w:left="877" w:right="877"/>
                        <w:jc w:val="center"/>
                        <w:rPr>
                          <w:b/>
                          <w:sz w:val="44"/>
                          <w:szCs w:val="44"/>
                        </w:rPr>
                      </w:pPr>
                      <w:r w:rsidRPr="00DB469F">
                        <w:rPr>
                          <w:b/>
                          <w:sz w:val="44"/>
                          <w:szCs w:val="44"/>
                        </w:rPr>
                        <w:t>CONVENTION</w:t>
                      </w:r>
                      <w:r w:rsidRPr="00DB469F">
                        <w:rPr>
                          <w:b/>
                          <w:spacing w:val="-1"/>
                          <w:sz w:val="44"/>
                          <w:szCs w:val="44"/>
                        </w:rPr>
                        <w:t xml:space="preserve"> </w:t>
                      </w:r>
                      <w:r w:rsidRPr="00DB469F">
                        <w:rPr>
                          <w:b/>
                          <w:sz w:val="44"/>
                          <w:szCs w:val="44"/>
                        </w:rPr>
                        <w:t>COLLECTIVE</w:t>
                      </w:r>
                    </w:p>
                    <w:p w14:paraId="711857EE" w14:textId="3EE1D5D4" w:rsidR="00FA6BFC" w:rsidRPr="00DB469F" w:rsidRDefault="00FA6BFC" w:rsidP="00FA6BFC">
                      <w:pPr>
                        <w:spacing w:before="1"/>
                        <w:ind w:left="877" w:right="877"/>
                        <w:jc w:val="center"/>
                        <w:rPr>
                          <w:b/>
                          <w:sz w:val="44"/>
                          <w:szCs w:val="44"/>
                        </w:rPr>
                      </w:pPr>
                      <w:r w:rsidRPr="00DB469F">
                        <w:rPr>
                          <w:b/>
                          <w:sz w:val="44"/>
                          <w:szCs w:val="44"/>
                        </w:rPr>
                        <w:t>DE</w:t>
                      </w:r>
                      <w:r w:rsidRPr="00DB469F">
                        <w:rPr>
                          <w:b/>
                          <w:spacing w:val="-2"/>
                          <w:sz w:val="44"/>
                          <w:szCs w:val="44"/>
                        </w:rPr>
                        <w:t xml:space="preserve"> </w:t>
                      </w:r>
                      <w:r w:rsidRPr="00DB469F">
                        <w:rPr>
                          <w:b/>
                          <w:sz w:val="44"/>
                          <w:szCs w:val="44"/>
                        </w:rPr>
                        <w:t>L’ECONOMIE</w:t>
                      </w:r>
                      <w:r w:rsidRPr="00DB469F">
                        <w:rPr>
                          <w:b/>
                          <w:spacing w:val="-3"/>
                          <w:sz w:val="44"/>
                          <w:szCs w:val="44"/>
                        </w:rPr>
                        <w:t xml:space="preserve"> </w:t>
                      </w:r>
                      <w:r w:rsidRPr="00DB469F">
                        <w:rPr>
                          <w:b/>
                          <w:sz w:val="44"/>
                          <w:szCs w:val="44"/>
                        </w:rPr>
                        <w:t>FORESTIERE</w:t>
                      </w:r>
                      <w:r w:rsidRPr="00DB469F">
                        <w:rPr>
                          <w:b/>
                          <w:spacing w:val="-1"/>
                          <w:sz w:val="44"/>
                          <w:szCs w:val="44"/>
                        </w:rPr>
                        <w:t xml:space="preserve"> </w:t>
                      </w:r>
                      <w:r w:rsidRPr="00DB469F">
                        <w:rPr>
                          <w:b/>
                          <w:sz w:val="44"/>
                          <w:szCs w:val="44"/>
                        </w:rPr>
                        <w:t>VAUDOISE</w:t>
                      </w:r>
                    </w:p>
                    <w:p w14:paraId="78D4FB6E" w14:textId="77777777" w:rsidR="00E202C7" w:rsidRDefault="00E202C7" w:rsidP="00FA6BFC">
                      <w:pPr>
                        <w:spacing w:before="1"/>
                        <w:ind w:left="877" w:right="877"/>
                        <w:jc w:val="center"/>
                        <w:rPr>
                          <w:b/>
                          <w:sz w:val="40"/>
                        </w:rPr>
                      </w:pPr>
                    </w:p>
                    <w:p w14:paraId="06ECA0CF" w14:textId="77777777" w:rsidR="00E202C7" w:rsidRDefault="00E202C7" w:rsidP="00FA6BFC">
                      <w:pPr>
                        <w:spacing w:before="1"/>
                        <w:ind w:left="877" w:right="877"/>
                        <w:jc w:val="center"/>
                        <w:rPr>
                          <w:b/>
                          <w:sz w:val="40"/>
                        </w:rPr>
                      </w:pPr>
                    </w:p>
                  </w:txbxContent>
                </v:textbox>
                <w10:anchorlock/>
              </v:shape>
            </w:pict>
          </mc:Fallback>
        </mc:AlternateContent>
      </w:r>
    </w:p>
    <w:p w14:paraId="7D08C1C8" w14:textId="77777777" w:rsidR="00FA6BFC" w:rsidRDefault="00FA6BFC" w:rsidP="00DB469F">
      <w:pPr>
        <w:pStyle w:val="Corpsdetexte"/>
        <w:rPr>
          <w:rFonts w:ascii="Times New Roman"/>
          <w:sz w:val="20"/>
        </w:rPr>
      </w:pPr>
    </w:p>
    <w:p w14:paraId="53FF1F99" w14:textId="545498B8" w:rsidR="00FA6BFC" w:rsidRDefault="00FA6BFC" w:rsidP="00DB469F">
      <w:pPr>
        <w:pStyle w:val="Corpsdetexte"/>
        <w:rPr>
          <w:rFonts w:ascii="Times New Roman"/>
          <w:sz w:val="20"/>
        </w:rPr>
      </w:pPr>
    </w:p>
    <w:p w14:paraId="4C73AE0C" w14:textId="0CE8EF15" w:rsidR="00DB469F" w:rsidRDefault="00DB469F" w:rsidP="00DB469F">
      <w:pPr>
        <w:pStyle w:val="Corpsdetexte"/>
        <w:rPr>
          <w:rFonts w:ascii="Times New Roman"/>
          <w:sz w:val="20"/>
        </w:rPr>
      </w:pPr>
    </w:p>
    <w:p w14:paraId="5F28C19C" w14:textId="77777777" w:rsidR="00DB469F" w:rsidRDefault="00DB469F" w:rsidP="00DB469F">
      <w:pPr>
        <w:pStyle w:val="Corpsdetexte"/>
        <w:rPr>
          <w:rFonts w:ascii="Times New Roman"/>
          <w:sz w:val="20"/>
        </w:rPr>
      </w:pPr>
    </w:p>
    <w:p w14:paraId="7D6C19DA" w14:textId="67020740" w:rsidR="00FA6BFC" w:rsidRDefault="00DB469F" w:rsidP="00DB469F">
      <w:pPr>
        <w:spacing w:after="0" w:line="240" w:lineRule="auto"/>
        <w:ind w:right="7"/>
        <w:jc w:val="center"/>
        <w:rPr>
          <w:sz w:val="40"/>
          <w:szCs w:val="40"/>
        </w:rPr>
      </w:pPr>
      <w:r>
        <w:rPr>
          <w:sz w:val="40"/>
          <w:szCs w:val="40"/>
        </w:rPr>
        <w:t>e</w:t>
      </w:r>
      <w:r w:rsidR="00FA6BFC" w:rsidRPr="00DB469F">
        <w:rPr>
          <w:sz w:val="40"/>
          <w:szCs w:val="40"/>
        </w:rPr>
        <w:t>ntre</w:t>
      </w:r>
    </w:p>
    <w:p w14:paraId="23E953B2" w14:textId="54662026" w:rsidR="00DB469F" w:rsidRDefault="00DB469F" w:rsidP="00DB469F">
      <w:pPr>
        <w:spacing w:after="0" w:line="240" w:lineRule="auto"/>
        <w:ind w:right="7"/>
        <w:jc w:val="center"/>
        <w:rPr>
          <w:sz w:val="40"/>
          <w:szCs w:val="40"/>
        </w:rPr>
      </w:pPr>
    </w:p>
    <w:p w14:paraId="6CEC3336" w14:textId="77777777" w:rsidR="00DB469F" w:rsidRPr="00DB469F" w:rsidRDefault="00DB469F" w:rsidP="00DB469F">
      <w:pPr>
        <w:spacing w:after="0" w:line="240" w:lineRule="auto"/>
        <w:ind w:right="7"/>
        <w:jc w:val="center"/>
        <w:rPr>
          <w:sz w:val="40"/>
          <w:szCs w:val="40"/>
        </w:rPr>
      </w:pPr>
    </w:p>
    <w:p w14:paraId="3297AD26" w14:textId="7F51F7ED" w:rsidR="00FA6BFC" w:rsidRDefault="00FA6BFC" w:rsidP="00DB469F">
      <w:pPr>
        <w:spacing w:after="0" w:line="240" w:lineRule="auto"/>
        <w:ind w:right="7"/>
        <w:jc w:val="center"/>
        <w:rPr>
          <w:b/>
          <w:sz w:val="40"/>
          <w:szCs w:val="40"/>
        </w:rPr>
      </w:pPr>
      <w:r w:rsidRPr="00DB469F">
        <w:rPr>
          <w:b/>
          <w:sz w:val="40"/>
          <w:szCs w:val="40"/>
        </w:rPr>
        <w:t>L’Association</w:t>
      </w:r>
      <w:r w:rsidRPr="00DB469F">
        <w:rPr>
          <w:b/>
          <w:spacing w:val="-5"/>
          <w:sz w:val="40"/>
          <w:szCs w:val="40"/>
        </w:rPr>
        <w:t xml:space="preserve"> </w:t>
      </w:r>
      <w:r w:rsidR="00FF5223">
        <w:rPr>
          <w:b/>
          <w:spacing w:val="-5"/>
          <w:sz w:val="40"/>
          <w:szCs w:val="40"/>
        </w:rPr>
        <w:t>R</w:t>
      </w:r>
      <w:r w:rsidRPr="00DB469F">
        <w:rPr>
          <w:b/>
          <w:sz w:val="40"/>
          <w:szCs w:val="40"/>
        </w:rPr>
        <w:t>omande</w:t>
      </w:r>
      <w:r w:rsidRPr="00DB469F">
        <w:rPr>
          <w:b/>
          <w:spacing w:val="-2"/>
          <w:sz w:val="40"/>
          <w:szCs w:val="40"/>
        </w:rPr>
        <w:t xml:space="preserve"> </w:t>
      </w:r>
      <w:r w:rsidRPr="00DB469F">
        <w:rPr>
          <w:b/>
          <w:sz w:val="40"/>
          <w:szCs w:val="40"/>
        </w:rPr>
        <w:t>des</w:t>
      </w:r>
      <w:r w:rsidRPr="00DB469F">
        <w:rPr>
          <w:b/>
          <w:spacing w:val="-4"/>
          <w:sz w:val="40"/>
          <w:szCs w:val="40"/>
        </w:rPr>
        <w:t xml:space="preserve"> </w:t>
      </w:r>
      <w:r w:rsidR="00FF5223">
        <w:rPr>
          <w:b/>
          <w:sz w:val="40"/>
          <w:szCs w:val="40"/>
        </w:rPr>
        <w:t>E</w:t>
      </w:r>
      <w:r w:rsidRPr="00DB469F">
        <w:rPr>
          <w:b/>
          <w:sz w:val="40"/>
          <w:szCs w:val="40"/>
        </w:rPr>
        <w:t>ntrepreneurs</w:t>
      </w:r>
      <w:r w:rsidRPr="00DB469F">
        <w:rPr>
          <w:b/>
          <w:spacing w:val="-4"/>
          <w:sz w:val="40"/>
          <w:szCs w:val="40"/>
        </w:rPr>
        <w:t xml:space="preserve"> </w:t>
      </w:r>
      <w:r w:rsidR="00FF5223">
        <w:rPr>
          <w:b/>
          <w:sz w:val="40"/>
          <w:szCs w:val="40"/>
        </w:rPr>
        <w:t>F</w:t>
      </w:r>
      <w:r w:rsidRPr="00DB469F">
        <w:rPr>
          <w:b/>
          <w:sz w:val="40"/>
          <w:szCs w:val="40"/>
        </w:rPr>
        <w:t>orestiers</w:t>
      </w:r>
      <w:r w:rsidRPr="00DB469F">
        <w:rPr>
          <w:b/>
          <w:spacing w:val="-4"/>
          <w:sz w:val="40"/>
          <w:szCs w:val="40"/>
        </w:rPr>
        <w:t xml:space="preserve"> </w:t>
      </w:r>
      <w:r w:rsidRPr="00DB469F">
        <w:rPr>
          <w:b/>
          <w:sz w:val="40"/>
          <w:szCs w:val="40"/>
        </w:rPr>
        <w:t>(AREF)</w:t>
      </w:r>
    </w:p>
    <w:p w14:paraId="06A140BA" w14:textId="77777777" w:rsidR="00FF5223" w:rsidRDefault="00FF5223" w:rsidP="00DB469F">
      <w:pPr>
        <w:spacing w:after="0" w:line="240" w:lineRule="auto"/>
        <w:ind w:right="7"/>
        <w:jc w:val="center"/>
        <w:rPr>
          <w:b/>
          <w:sz w:val="40"/>
          <w:szCs w:val="40"/>
        </w:rPr>
      </w:pPr>
    </w:p>
    <w:p w14:paraId="7397DE3F" w14:textId="58AA8AAB" w:rsidR="00FF5223" w:rsidRPr="006A0469" w:rsidRDefault="00FF5223" w:rsidP="00DB469F">
      <w:pPr>
        <w:spacing w:after="0" w:line="240" w:lineRule="auto"/>
        <w:ind w:right="7"/>
        <w:jc w:val="center"/>
        <w:rPr>
          <w:b/>
          <w:sz w:val="40"/>
          <w:szCs w:val="40"/>
        </w:rPr>
      </w:pPr>
      <w:r w:rsidRPr="006A0469">
        <w:rPr>
          <w:b/>
          <w:sz w:val="40"/>
          <w:szCs w:val="40"/>
        </w:rPr>
        <w:t>L’Association Vaudoise du Personnel Forestier</w:t>
      </w:r>
    </w:p>
    <w:p w14:paraId="2196B750" w14:textId="733CDC56" w:rsidR="00FF5223" w:rsidRDefault="00FF5223" w:rsidP="00DB469F">
      <w:pPr>
        <w:spacing w:after="0" w:line="240" w:lineRule="auto"/>
        <w:ind w:right="7"/>
        <w:jc w:val="center"/>
        <w:rPr>
          <w:b/>
          <w:sz w:val="40"/>
          <w:szCs w:val="40"/>
        </w:rPr>
      </w:pPr>
      <w:r w:rsidRPr="006A0469">
        <w:rPr>
          <w:b/>
          <w:sz w:val="40"/>
          <w:szCs w:val="40"/>
        </w:rPr>
        <w:t>(AVPF)</w:t>
      </w:r>
    </w:p>
    <w:p w14:paraId="00DDB500" w14:textId="77777777" w:rsidR="00FF5223" w:rsidRPr="00DB469F" w:rsidRDefault="00FF5223" w:rsidP="00DB469F">
      <w:pPr>
        <w:spacing w:after="0" w:line="240" w:lineRule="auto"/>
        <w:ind w:right="7"/>
        <w:jc w:val="center"/>
        <w:rPr>
          <w:b/>
          <w:sz w:val="40"/>
          <w:szCs w:val="40"/>
        </w:rPr>
      </w:pPr>
    </w:p>
    <w:p w14:paraId="7FDA597A" w14:textId="5B6FE544" w:rsidR="00FA6BFC" w:rsidRDefault="00FA6BFC" w:rsidP="00DB469F">
      <w:pPr>
        <w:spacing w:after="0" w:line="240" w:lineRule="auto"/>
        <w:ind w:right="7"/>
        <w:jc w:val="center"/>
        <w:rPr>
          <w:b/>
          <w:sz w:val="40"/>
          <w:szCs w:val="40"/>
        </w:rPr>
      </w:pPr>
      <w:r w:rsidRPr="00DB469F">
        <w:rPr>
          <w:b/>
          <w:sz w:val="40"/>
          <w:szCs w:val="40"/>
        </w:rPr>
        <w:t>La</w:t>
      </w:r>
      <w:r w:rsidRPr="00DB469F">
        <w:rPr>
          <w:b/>
          <w:spacing w:val="-3"/>
          <w:sz w:val="40"/>
          <w:szCs w:val="40"/>
        </w:rPr>
        <w:t xml:space="preserve"> </w:t>
      </w:r>
      <w:r w:rsidR="00DB469F">
        <w:rPr>
          <w:b/>
          <w:spacing w:val="-3"/>
          <w:sz w:val="40"/>
          <w:szCs w:val="40"/>
        </w:rPr>
        <w:t>Fo</w:t>
      </w:r>
      <w:r w:rsidRPr="00DB469F">
        <w:rPr>
          <w:b/>
          <w:sz w:val="40"/>
          <w:szCs w:val="40"/>
        </w:rPr>
        <w:t>restière</w:t>
      </w:r>
    </w:p>
    <w:p w14:paraId="6EBB4C06" w14:textId="226078B8" w:rsidR="00DB469F" w:rsidRDefault="00DB469F" w:rsidP="00DB469F">
      <w:pPr>
        <w:spacing w:after="0" w:line="240" w:lineRule="auto"/>
        <w:ind w:right="7"/>
        <w:jc w:val="center"/>
        <w:rPr>
          <w:b/>
          <w:sz w:val="40"/>
          <w:szCs w:val="40"/>
        </w:rPr>
      </w:pPr>
    </w:p>
    <w:p w14:paraId="6A03EC1B" w14:textId="77777777" w:rsidR="00DB469F" w:rsidRPr="00DB469F" w:rsidRDefault="00DB469F" w:rsidP="00DB469F">
      <w:pPr>
        <w:spacing w:after="0" w:line="240" w:lineRule="auto"/>
        <w:ind w:right="7"/>
        <w:jc w:val="center"/>
        <w:rPr>
          <w:b/>
          <w:sz w:val="40"/>
          <w:szCs w:val="40"/>
        </w:rPr>
      </w:pPr>
    </w:p>
    <w:p w14:paraId="15BAC1CB" w14:textId="19FC9E6F" w:rsidR="00FA6BFC" w:rsidRDefault="00DB469F" w:rsidP="00DB469F">
      <w:pPr>
        <w:spacing w:after="0" w:line="240" w:lineRule="auto"/>
        <w:ind w:right="7"/>
        <w:jc w:val="center"/>
        <w:rPr>
          <w:sz w:val="40"/>
          <w:szCs w:val="40"/>
        </w:rPr>
      </w:pPr>
      <w:r>
        <w:rPr>
          <w:sz w:val="40"/>
          <w:szCs w:val="40"/>
        </w:rPr>
        <w:t>e</w:t>
      </w:r>
      <w:r w:rsidR="00FA6BFC" w:rsidRPr="00DB469F">
        <w:rPr>
          <w:sz w:val="40"/>
          <w:szCs w:val="40"/>
        </w:rPr>
        <w:t>t</w:t>
      </w:r>
    </w:p>
    <w:p w14:paraId="29CAC124" w14:textId="517115B4" w:rsidR="00DB469F" w:rsidRDefault="00DB469F" w:rsidP="00DB469F">
      <w:pPr>
        <w:spacing w:after="0" w:line="240" w:lineRule="auto"/>
        <w:ind w:right="7"/>
        <w:jc w:val="center"/>
        <w:rPr>
          <w:sz w:val="40"/>
          <w:szCs w:val="40"/>
        </w:rPr>
      </w:pPr>
    </w:p>
    <w:p w14:paraId="7A5A7AAC" w14:textId="77777777" w:rsidR="00DB469F" w:rsidRPr="00DB469F" w:rsidRDefault="00DB469F" w:rsidP="00DB469F">
      <w:pPr>
        <w:spacing w:after="0" w:line="240" w:lineRule="auto"/>
        <w:ind w:right="7"/>
        <w:jc w:val="center"/>
        <w:rPr>
          <w:sz w:val="40"/>
          <w:szCs w:val="40"/>
        </w:rPr>
      </w:pPr>
    </w:p>
    <w:p w14:paraId="3492CF45" w14:textId="77777777" w:rsidR="00DB469F" w:rsidRDefault="00FA6BFC" w:rsidP="00DB469F">
      <w:pPr>
        <w:spacing w:after="0" w:line="240" w:lineRule="auto"/>
        <w:ind w:right="7"/>
        <w:jc w:val="center"/>
        <w:rPr>
          <w:b/>
          <w:spacing w:val="1"/>
          <w:sz w:val="40"/>
          <w:szCs w:val="40"/>
        </w:rPr>
      </w:pPr>
      <w:r w:rsidRPr="00DB469F">
        <w:rPr>
          <w:b/>
          <w:sz w:val="40"/>
          <w:szCs w:val="40"/>
        </w:rPr>
        <w:t>SYNA syndicat interprofessionnel</w:t>
      </w:r>
    </w:p>
    <w:p w14:paraId="51EACC2F" w14:textId="7AEB39F5" w:rsidR="00FA6BFC" w:rsidRPr="00DB469F" w:rsidRDefault="00FA6BFC" w:rsidP="00DB469F">
      <w:pPr>
        <w:spacing w:after="0" w:line="240" w:lineRule="auto"/>
        <w:ind w:right="7"/>
        <w:jc w:val="center"/>
        <w:rPr>
          <w:b/>
          <w:sz w:val="40"/>
          <w:szCs w:val="40"/>
        </w:rPr>
      </w:pPr>
      <w:r w:rsidRPr="00DB469F">
        <w:rPr>
          <w:b/>
          <w:sz w:val="40"/>
          <w:szCs w:val="40"/>
        </w:rPr>
        <w:t>SSP</w:t>
      </w:r>
      <w:r w:rsidR="00DB469F">
        <w:rPr>
          <w:b/>
          <w:sz w:val="40"/>
          <w:szCs w:val="40"/>
        </w:rPr>
        <w:t xml:space="preserve"> </w:t>
      </w:r>
      <w:r w:rsidRPr="00DB469F">
        <w:rPr>
          <w:b/>
          <w:sz w:val="40"/>
          <w:szCs w:val="40"/>
        </w:rPr>
        <w:t>syndicat</w:t>
      </w:r>
      <w:r w:rsidRPr="00DB469F">
        <w:rPr>
          <w:b/>
          <w:spacing w:val="-4"/>
          <w:sz w:val="40"/>
          <w:szCs w:val="40"/>
        </w:rPr>
        <w:t xml:space="preserve"> </w:t>
      </w:r>
      <w:r w:rsidRPr="00DB469F">
        <w:rPr>
          <w:b/>
          <w:sz w:val="40"/>
          <w:szCs w:val="40"/>
        </w:rPr>
        <w:t>des</w:t>
      </w:r>
      <w:r w:rsidRPr="00DB469F">
        <w:rPr>
          <w:b/>
          <w:spacing w:val="-1"/>
          <w:sz w:val="40"/>
          <w:szCs w:val="40"/>
        </w:rPr>
        <w:t xml:space="preserve"> </w:t>
      </w:r>
      <w:r w:rsidRPr="00DB469F">
        <w:rPr>
          <w:b/>
          <w:sz w:val="40"/>
          <w:szCs w:val="40"/>
        </w:rPr>
        <w:t>services publics</w:t>
      </w:r>
    </w:p>
    <w:p w14:paraId="37A816CB" w14:textId="4FDC2978" w:rsidR="00FA6BFC" w:rsidRDefault="00FA6BFC" w:rsidP="00DB469F">
      <w:pPr>
        <w:pStyle w:val="Corpsdetexte"/>
        <w:ind w:right="7"/>
        <w:rPr>
          <w:b/>
          <w:sz w:val="40"/>
          <w:szCs w:val="40"/>
        </w:rPr>
      </w:pPr>
    </w:p>
    <w:p w14:paraId="4C2FC778" w14:textId="60042F7E" w:rsidR="00DB469F" w:rsidRDefault="00DB469F" w:rsidP="00DB469F">
      <w:pPr>
        <w:pStyle w:val="Corpsdetexte"/>
        <w:ind w:right="7"/>
        <w:rPr>
          <w:b/>
          <w:sz w:val="40"/>
          <w:szCs w:val="40"/>
        </w:rPr>
      </w:pPr>
    </w:p>
    <w:p w14:paraId="1B9EDA01" w14:textId="381E1B0D" w:rsidR="00DB469F" w:rsidRDefault="00DB469F" w:rsidP="00DB469F">
      <w:pPr>
        <w:pStyle w:val="Corpsdetexte"/>
        <w:ind w:right="7"/>
        <w:rPr>
          <w:b/>
          <w:sz w:val="40"/>
          <w:szCs w:val="40"/>
        </w:rPr>
      </w:pPr>
    </w:p>
    <w:p w14:paraId="5BBC07F6" w14:textId="77777777" w:rsidR="00DB469F" w:rsidRPr="00DB469F" w:rsidRDefault="00DB469F" w:rsidP="00DB469F">
      <w:pPr>
        <w:pStyle w:val="Corpsdetexte"/>
        <w:ind w:right="7"/>
        <w:rPr>
          <w:b/>
          <w:sz w:val="40"/>
          <w:szCs w:val="40"/>
        </w:rPr>
      </w:pPr>
    </w:p>
    <w:p w14:paraId="467F3CEB" w14:textId="3E21F28B" w:rsidR="00DB469F" w:rsidRPr="00DB469F" w:rsidRDefault="00FA6BFC" w:rsidP="00DB469F">
      <w:pPr>
        <w:spacing w:after="0" w:line="240" w:lineRule="auto"/>
        <w:ind w:right="7"/>
        <w:jc w:val="center"/>
        <w:rPr>
          <w:b/>
          <w:sz w:val="40"/>
          <w:szCs w:val="40"/>
        </w:rPr>
      </w:pPr>
      <w:r w:rsidRPr="00DB469F">
        <w:rPr>
          <w:b/>
          <w:sz w:val="40"/>
          <w:szCs w:val="40"/>
        </w:rPr>
        <w:t>(1.1.202</w:t>
      </w:r>
      <w:r w:rsidR="00C576F7">
        <w:rPr>
          <w:b/>
          <w:sz w:val="40"/>
          <w:szCs w:val="40"/>
        </w:rPr>
        <w:t>2</w:t>
      </w:r>
      <w:r w:rsidRPr="00DB469F">
        <w:rPr>
          <w:b/>
          <w:sz w:val="40"/>
          <w:szCs w:val="40"/>
        </w:rPr>
        <w:t>)</w:t>
      </w:r>
    </w:p>
    <w:p w14:paraId="6E17DD0D" w14:textId="77777777" w:rsidR="00DB469F" w:rsidRDefault="00DB469F">
      <w:pPr>
        <w:rPr>
          <w:rFonts w:ascii="Arial" w:eastAsia="Arial" w:hAnsi="Arial" w:cs="Arial"/>
          <w:sz w:val="24"/>
          <w:szCs w:val="24"/>
        </w:rPr>
      </w:pPr>
      <w:r>
        <w:br w:type="page"/>
      </w:r>
    </w:p>
    <w:p w14:paraId="0493E8EF" w14:textId="2052E71D" w:rsidR="003B51EB" w:rsidRPr="001276E9" w:rsidRDefault="003B51EB" w:rsidP="002B2364">
      <w:pPr>
        <w:spacing w:after="0" w:line="240" w:lineRule="auto"/>
        <w:jc w:val="center"/>
        <w:rPr>
          <w:rFonts w:ascii="Arial" w:hAnsi="Arial" w:cs="Arial"/>
          <w:b/>
          <w:bCs/>
          <w:i/>
          <w:iCs/>
          <w:sz w:val="36"/>
          <w:szCs w:val="36"/>
        </w:rPr>
      </w:pPr>
      <w:r w:rsidRPr="001276E9">
        <w:rPr>
          <w:rFonts w:ascii="Arial" w:hAnsi="Arial" w:cs="Arial"/>
          <w:b/>
          <w:bCs/>
          <w:i/>
          <w:iCs/>
          <w:sz w:val="36"/>
          <w:szCs w:val="36"/>
        </w:rPr>
        <w:lastRenderedPageBreak/>
        <w:t>TABLE DES MATIERES</w:t>
      </w:r>
    </w:p>
    <w:p w14:paraId="2E9F79EB" w14:textId="61D03837" w:rsidR="00E56E33" w:rsidRDefault="00E56E33" w:rsidP="00DF7D61">
      <w:pPr>
        <w:spacing w:after="0" w:line="240" w:lineRule="auto"/>
        <w:rPr>
          <w:rFonts w:ascii="Arial" w:hAnsi="Arial" w:cs="Arial"/>
        </w:rPr>
      </w:pPr>
    </w:p>
    <w:p w14:paraId="0C0980AF" w14:textId="77777777" w:rsidR="001276E9" w:rsidRDefault="001276E9" w:rsidP="00DF7D61">
      <w:pPr>
        <w:spacing w:after="0" w:line="240" w:lineRule="auto"/>
        <w:rPr>
          <w:rFonts w:ascii="Arial" w:hAnsi="Arial" w:cs="Arial"/>
        </w:rPr>
      </w:pPr>
    </w:p>
    <w:p w14:paraId="38188B47" w14:textId="77777777" w:rsidR="00E56E33" w:rsidRPr="003B51EB" w:rsidRDefault="00E56E33" w:rsidP="00DF7D61">
      <w:pPr>
        <w:spacing w:after="0" w:line="240" w:lineRule="auto"/>
        <w:rPr>
          <w:rFonts w:ascii="Arial" w:hAnsi="Arial" w:cs="Arial"/>
        </w:rPr>
      </w:pPr>
    </w:p>
    <w:p w14:paraId="395BC1E3" w14:textId="7833F06F" w:rsidR="003B51EB" w:rsidRPr="001276E9" w:rsidRDefault="003B51EB" w:rsidP="001276E9">
      <w:pPr>
        <w:pBdr>
          <w:bottom w:val="single" w:sz="4" w:space="1" w:color="auto"/>
        </w:pBdr>
        <w:tabs>
          <w:tab w:val="left" w:pos="851"/>
          <w:tab w:val="right" w:pos="9356"/>
        </w:tabs>
        <w:spacing w:after="0" w:line="240" w:lineRule="auto"/>
        <w:rPr>
          <w:rFonts w:ascii="Arial" w:hAnsi="Arial" w:cs="Arial"/>
          <w:b/>
          <w:bCs/>
          <w:sz w:val="28"/>
          <w:szCs w:val="28"/>
        </w:rPr>
      </w:pPr>
      <w:r w:rsidRPr="001276E9">
        <w:rPr>
          <w:rFonts w:ascii="Arial" w:hAnsi="Arial" w:cs="Arial"/>
          <w:b/>
          <w:bCs/>
          <w:sz w:val="28"/>
          <w:szCs w:val="28"/>
        </w:rPr>
        <w:t>I.</w:t>
      </w:r>
      <w:r w:rsidR="00D61811" w:rsidRPr="001276E9">
        <w:rPr>
          <w:rFonts w:ascii="Arial" w:hAnsi="Arial" w:cs="Arial"/>
          <w:b/>
          <w:bCs/>
          <w:sz w:val="28"/>
          <w:szCs w:val="28"/>
        </w:rPr>
        <w:tab/>
      </w:r>
      <w:r w:rsidRPr="001276E9">
        <w:rPr>
          <w:rFonts w:ascii="Arial" w:hAnsi="Arial" w:cs="Arial"/>
          <w:b/>
          <w:bCs/>
          <w:sz w:val="28"/>
          <w:szCs w:val="28"/>
        </w:rPr>
        <w:t>Champ d'application</w:t>
      </w:r>
      <w:r w:rsidR="00D61811" w:rsidRPr="001276E9">
        <w:rPr>
          <w:rFonts w:ascii="Arial" w:hAnsi="Arial" w:cs="Arial"/>
          <w:b/>
          <w:bCs/>
          <w:sz w:val="28"/>
          <w:szCs w:val="28"/>
        </w:rPr>
        <w:tab/>
      </w:r>
      <w:r w:rsidR="002B2364" w:rsidRPr="001276E9">
        <w:rPr>
          <w:rFonts w:ascii="Arial" w:hAnsi="Arial" w:cs="Arial"/>
        </w:rPr>
        <w:t>4</w:t>
      </w:r>
    </w:p>
    <w:p w14:paraId="5FACA980" w14:textId="1718D7A6" w:rsidR="00D61811" w:rsidRDefault="00D61811" w:rsidP="001276E9">
      <w:pPr>
        <w:tabs>
          <w:tab w:val="left" w:pos="851"/>
          <w:tab w:val="right" w:pos="9356"/>
        </w:tabs>
        <w:spacing w:after="0" w:line="240" w:lineRule="auto"/>
        <w:rPr>
          <w:rFonts w:ascii="Arial" w:hAnsi="Arial" w:cs="Arial"/>
        </w:rPr>
      </w:pPr>
    </w:p>
    <w:p w14:paraId="2F15ACFC" w14:textId="639A5FDC" w:rsidR="00D6794F" w:rsidRDefault="00D6794F" w:rsidP="001276E9">
      <w:pPr>
        <w:tabs>
          <w:tab w:val="left" w:pos="851"/>
          <w:tab w:val="right" w:pos="9356"/>
        </w:tabs>
        <w:spacing w:after="0" w:line="240" w:lineRule="auto"/>
        <w:rPr>
          <w:rFonts w:ascii="Arial" w:hAnsi="Arial" w:cs="Arial"/>
        </w:rPr>
      </w:pPr>
    </w:p>
    <w:p w14:paraId="345C7428" w14:textId="77777777" w:rsidR="001276E9" w:rsidRDefault="001276E9" w:rsidP="001276E9">
      <w:pPr>
        <w:tabs>
          <w:tab w:val="left" w:pos="851"/>
          <w:tab w:val="right" w:pos="9356"/>
        </w:tabs>
        <w:spacing w:after="0" w:line="240" w:lineRule="auto"/>
        <w:rPr>
          <w:rFonts w:ascii="Arial" w:hAnsi="Arial" w:cs="Arial"/>
        </w:rPr>
      </w:pPr>
    </w:p>
    <w:p w14:paraId="1029E9A0" w14:textId="7B9BDD50" w:rsidR="003B51EB" w:rsidRPr="001276E9" w:rsidRDefault="003B51EB" w:rsidP="001276E9">
      <w:pPr>
        <w:pBdr>
          <w:bottom w:val="single" w:sz="4" w:space="1" w:color="auto"/>
        </w:pBdr>
        <w:tabs>
          <w:tab w:val="left" w:pos="851"/>
          <w:tab w:val="right" w:pos="9356"/>
        </w:tabs>
        <w:spacing w:after="0" w:line="240" w:lineRule="auto"/>
        <w:rPr>
          <w:rFonts w:ascii="Arial" w:hAnsi="Arial" w:cs="Arial"/>
          <w:b/>
          <w:bCs/>
          <w:sz w:val="28"/>
          <w:szCs w:val="28"/>
        </w:rPr>
      </w:pPr>
      <w:r w:rsidRPr="001276E9">
        <w:rPr>
          <w:rFonts w:ascii="Arial" w:hAnsi="Arial" w:cs="Arial"/>
          <w:b/>
          <w:bCs/>
          <w:sz w:val="28"/>
          <w:szCs w:val="28"/>
        </w:rPr>
        <w:t>II.</w:t>
      </w:r>
      <w:r w:rsidR="00D61811" w:rsidRPr="001276E9">
        <w:rPr>
          <w:rFonts w:ascii="Arial" w:hAnsi="Arial" w:cs="Arial"/>
          <w:b/>
          <w:bCs/>
          <w:sz w:val="28"/>
          <w:szCs w:val="28"/>
        </w:rPr>
        <w:tab/>
      </w:r>
      <w:r w:rsidRPr="001276E9">
        <w:rPr>
          <w:rFonts w:ascii="Arial" w:hAnsi="Arial" w:cs="Arial"/>
          <w:b/>
          <w:bCs/>
          <w:sz w:val="28"/>
          <w:szCs w:val="28"/>
        </w:rPr>
        <w:t>Droits et devoirs</w:t>
      </w:r>
      <w:r w:rsidR="002B2364" w:rsidRPr="001276E9">
        <w:rPr>
          <w:rFonts w:ascii="Arial" w:hAnsi="Arial" w:cs="Arial"/>
          <w:b/>
          <w:bCs/>
          <w:sz w:val="28"/>
          <w:szCs w:val="28"/>
        </w:rPr>
        <w:tab/>
      </w:r>
      <w:r w:rsidR="002B2364" w:rsidRPr="001276E9">
        <w:rPr>
          <w:rFonts w:ascii="Arial" w:hAnsi="Arial" w:cs="Arial"/>
        </w:rPr>
        <w:t>4</w:t>
      </w:r>
    </w:p>
    <w:p w14:paraId="6986C322" w14:textId="77777777" w:rsidR="00D61811" w:rsidRDefault="00D61811" w:rsidP="001276E9">
      <w:pPr>
        <w:tabs>
          <w:tab w:val="left" w:pos="851"/>
          <w:tab w:val="right" w:pos="9356"/>
        </w:tabs>
        <w:spacing w:after="0" w:line="240" w:lineRule="auto"/>
        <w:rPr>
          <w:rFonts w:ascii="Arial" w:hAnsi="Arial" w:cs="Arial"/>
        </w:rPr>
      </w:pPr>
    </w:p>
    <w:p w14:paraId="32F44F88" w14:textId="2AF1F413"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1</w:t>
      </w:r>
      <w:r w:rsidR="00D61811">
        <w:rPr>
          <w:rFonts w:ascii="Arial" w:hAnsi="Arial" w:cs="Arial"/>
        </w:rPr>
        <w:tab/>
      </w:r>
      <w:r w:rsidRPr="003B51EB">
        <w:rPr>
          <w:rFonts w:ascii="Arial" w:hAnsi="Arial" w:cs="Arial"/>
        </w:rPr>
        <w:t>Conclusion du contrat</w:t>
      </w:r>
      <w:r w:rsidR="002B2364">
        <w:rPr>
          <w:rFonts w:ascii="Arial" w:hAnsi="Arial" w:cs="Arial"/>
        </w:rPr>
        <w:tab/>
        <w:t>4</w:t>
      </w:r>
    </w:p>
    <w:p w14:paraId="31605A37" w14:textId="77777777" w:rsidR="00DF7D61" w:rsidRDefault="00DF7D61" w:rsidP="001276E9">
      <w:pPr>
        <w:tabs>
          <w:tab w:val="left" w:pos="851"/>
          <w:tab w:val="right" w:pos="9356"/>
        </w:tabs>
        <w:spacing w:after="0" w:line="240" w:lineRule="auto"/>
        <w:rPr>
          <w:rFonts w:ascii="Arial" w:hAnsi="Arial" w:cs="Arial"/>
        </w:rPr>
      </w:pPr>
    </w:p>
    <w:p w14:paraId="619BD4EB" w14:textId="6E3AA598"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2</w:t>
      </w:r>
      <w:r w:rsidR="00D61811">
        <w:rPr>
          <w:rFonts w:ascii="Arial" w:hAnsi="Arial" w:cs="Arial"/>
        </w:rPr>
        <w:tab/>
      </w:r>
      <w:r w:rsidRPr="003B51EB">
        <w:rPr>
          <w:rFonts w:ascii="Arial" w:hAnsi="Arial" w:cs="Arial"/>
        </w:rPr>
        <w:t>Contrat d’engagement</w:t>
      </w:r>
      <w:r w:rsidR="00EF0AF4">
        <w:rPr>
          <w:rFonts w:ascii="Arial" w:hAnsi="Arial" w:cs="Arial"/>
        </w:rPr>
        <w:tab/>
        <w:t>4</w:t>
      </w:r>
    </w:p>
    <w:p w14:paraId="1C3F1E2B" w14:textId="77777777" w:rsidR="00DF7D61" w:rsidRDefault="00DF7D61" w:rsidP="001276E9">
      <w:pPr>
        <w:tabs>
          <w:tab w:val="left" w:pos="851"/>
          <w:tab w:val="right" w:pos="9356"/>
        </w:tabs>
        <w:spacing w:after="0" w:line="240" w:lineRule="auto"/>
        <w:rPr>
          <w:rFonts w:ascii="Arial" w:hAnsi="Arial" w:cs="Arial"/>
        </w:rPr>
      </w:pPr>
    </w:p>
    <w:p w14:paraId="32442446" w14:textId="6B1E0D3C"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3</w:t>
      </w:r>
      <w:r w:rsidR="00D61811">
        <w:rPr>
          <w:rFonts w:ascii="Arial" w:hAnsi="Arial" w:cs="Arial"/>
        </w:rPr>
        <w:tab/>
      </w:r>
      <w:r w:rsidRPr="003B51EB">
        <w:rPr>
          <w:rFonts w:ascii="Arial" w:hAnsi="Arial" w:cs="Arial"/>
        </w:rPr>
        <w:t>Examen médical</w:t>
      </w:r>
      <w:r w:rsidR="00EF0AF4">
        <w:rPr>
          <w:rFonts w:ascii="Arial" w:hAnsi="Arial" w:cs="Arial"/>
        </w:rPr>
        <w:tab/>
      </w:r>
      <w:r w:rsidR="003405E9">
        <w:rPr>
          <w:rFonts w:ascii="Arial" w:hAnsi="Arial" w:cs="Arial"/>
        </w:rPr>
        <w:t>5</w:t>
      </w:r>
    </w:p>
    <w:p w14:paraId="07DEBA2F" w14:textId="77777777" w:rsidR="00DF7D61" w:rsidRDefault="00DF7D61" w:rsidP="001276E9">
      <w:pPr>
        <w:tabs>
          <w:tab w:val="left" w:pos="851"/>
          <w:tab w:val="right" w:pos="9356"/>
        </w:tabs>
        <w:spacing w:after="0" w:line="240" w:lineRule="auto"/>
        <w:rPr>
          <w:rFonts w:ascii="Arial" w:hAnsi="Arial" w:cs="Arial"/>
        </w:rPr>
      </w:pPr>
    </w:p>
    <w:p w14:paraId="7B30504B" w14:textId="2E2C8395"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4</w:t>
      </w:r>
      <w:r w:rsidR="00D61811">
        <w:rPr>
          <w:rFonts w:ascii="Arial" w:hAnsi="Arial" w:cs="Arial"/>
        </w:rPr>
        <w:tab/>
      </w:r>
      <w:r w:rsidRPr="003B51EB">
        <w:rPr>
          <w:rFonts w:ascii="Arial" w:hAnsi="Arial" w:cs="Arial"/>
        </w:rPr>
        <w:t xml:space="preserve">Protection de la santé </w:t>
      </w:r>
      <w:r>
        <w:rPr>
          <w:rFonts w:ascii="Arial" w:hAnsi="Arial" w:cs="Arial"/>
        </w:rPr>
        <w:t xml:space="preserve">et de la personnalité du </w:t>
      </w:r>
      <w:r w:rsidRPr="003B51EB">
        <w:rPr>
          <w:rFonts w:ascii="Arial" w:hAnsi="Arial" w:cs="Arial"/>
        </w:rPr>
        <w:t>collaborateur</w:t>
      </w:r>
      <w:r w:rsidR="00EF0AF4">
        <w:rPr>
          <w:rFonts w:ascii="Arial" w:hAnsi="Arial" w:cs="Arial"/>
        </w:rPr>
        <w:tab/>
      </w:r>
      <w:r w:rsidR="003405E9">
        <w:rPr>
          <w:rFonts w:ascii="Arial" w:hAnsi="Arial" w:cs="Arial"/>
        </w:rPr>
        <w:t>5</w:t>
      </w:r>
    </w:p>
    <w:p w14:paraId="40585E0E" w14:textId="77777777" w:rsidR="00DF7D61" w:rsidRDefault="00DF7D61" w:rsidP="001276E9">
      <w:pPr>
        <w:tabs>
          <w:tab w:val="left" w:pos="851"/>
          <w:tab w:val="right" w:pos="9356"/>
        </w:tabs>
        <w:spacing w:after="0" w:line="240" w:lineRule="auto"/>
        <w:rPr>
          <w:rFonts w:ascii="Arial" w:hAnsi="Arial" w:cs="Arial"/>
        </w:rPr>
      </w:pPr>
    </w:p>
    <w:p w14:paraId="0785364D" w14:textId="27E8D627"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5</w:t>
      </w:r>
      <w:r w:rsidR="00D61811">
        <w:rPr>
          <w:rFonts w:ascii="Arial" w:hAnsi="Arial" w:cs="Arial"/>
        </w:rPr>
        <w:tab/>
      </w:r>
      <w:r w:rsidRPr="003B51EB">
        <w:rPr>
          <w:rFonts w:ascii="Arial" w:hAnsi="Arial" w:cs="Arial"/>
        </w:rPr>
        <w:t>Exercice de la fonction</w:t>
      </w:r>
      <w:r w:rsidR="00EF0AF4">
        <w:rPr>
          <w:rFonts w:ascii="Arial" w:hAnsi="Arial" w:cs="Arial"/>
        </w:rPr>
        <w:tab/>
        <w:t>5</w:t>
      </w:r>
    </w:p>
    <w:p w14:paraId="09B72BC7" w14:textId="77777777" w:rsidR="00DF7D61" w:rsidRPr="00B533CE" w:rsidRDefault="00DF7D61" w:rsidP="001276E9">
      <w:pPr>
        <w:tabs>
          <w:tab w:val="left" w:pos="851"/>
          <w:tab w:val="right" w:pos="9356"/>
        </w:tabs>
        <w:spacing w:after="0" w:line="240" w:lineRule="auto"/>
        <w:rPr>
          <w:rFonts w:ascii="Arial" w:hAnsi="Arial" w:cs="Arial"/>
        </w:rPr>
      </w:pPr>
    </w:p>
    <w:p w14:paraId="1C80CE90" w14:textId="08B34264" w:rsidR="003B51EB" w:rsidRPr="00B533CE" w:rsidRDefault="003B51EB" w:rsidP="001276E9">
      <w:pPr>
        <w:pBdr>
          <w:bottom w:val="single" w:sz="4" w:space="1" w:color="auto"/>
        </w:pBdr>
        <w:tabs>
          <w:tab w:val="left" w:pos="851"/>
          <w:tab w:val="right" w:pos="9356"/>
        </w:tabs>
        <w:spacing w:after="0" w:line="240" w:lineRule="auto"/>
        <w:rPr>
          <w:rFonts w:ascii="Arial" w:hAnsi="Arial" w:cs="Arial"/>
        </w:rPr>
      </w:pPr>
      <w:r w:rsidRPr="00B533CE">
        <w:rPr>
          <w:rFonts w:ascii="Arial" w:hAnsi="Arial" w:cs="Arial"/>
        </w:rPr>
        <w:t>Art. 6</w:t>
      </w:r>
      <w:r w:rsidR="00D61811" w:rsidRPr="00B533CE">
        <w:rPr>
          <w:rFonts w:ascii="Arial" w:hAnsi="Arial" w:cs="Arial"/>
        </w:rPr>
        <w:tab/>
      </w:r>
      <w:r w:rsidRPr="00B533CE">
        <w:rPr>
          <w:rFonts w:ascii="Arial" w:hAnsi="Arial" w:cs="Arial"/>
        </w:rPr>
        <w:t>Travail accessoire</w:t>
      </w:r>
      <w:r w:rsidR="00EF0AF4">
        <w:rPr>
          <w:rFonts w:ascii="Arial" w:hAnsi="Arial" w:cs="Arial"/>
        </w:rPr>
        <w:tab/>
      </w:r>
      <w:r w:rsidR="003405E9">
        <w:rPr>
          <w:rFonts w:ascii="Arial" w:hAnsi="Arial" w:cs="Arial"/>
        </w:rPr>
        <w:t>6</w:t>
      </w:r>
    </w:p>
    <w:p w14:paraId="39663130" w14:textId="77777777" w:rsidR="00DF7D61" w:rsidRDefault="00DF7D61" w:rsidP="001276E9">
      <w:pPr>
        <w:tabs>
          <w:tab w:val="left" w:pos="851"/>
          <w:tab w:val="right" w:pos="9356"/>
        </w:tabs>
        <w:spacing w:after="0" w:line="240" w:lineRule="auto"/>
        <w:rPr>
          <w:rFonts w:ascii="Arial" w:hAnsi="Arial" w:cs="Arial"/>
        </w:rPr>
      </w:pPr>
    </w:p>
    <w:p w14:paraId="148132B2" w14:textId="7D5376FC"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7</w:t>
      </w:r>
      <w:r w:rsidR="00D61811">
        <w:rPr>
          <w:rFonts w:ascii="Arial" w:hAnsi="Arial" w:cs="Arial"/>
        </w:rPr>
        <w:tab/>
      </w:r>
      <w:r w:rsidRPr="003B51EB">
        <w:rPr>
          <w:rFonts w:ascii="Arial" w:hAnsi="Arial" w:cs="Arial"/>
        </w:rPr>
        <w:t>Formation continue et pe</w:t>
      </w:r>
      <w:r>
        <w:rPr>
          <w:rFonts w:ascii="Arial" w:hAnsi="Arial" w:cs="Arial"/>
        </w:rPr>
        <w:t>rfectionnement</w:t>
      </w:r>
      <w:r w:rsidR="00EF0AF4">
        <w:rPr>
          <w:rFonts w:ascii="Arial" w:hAnsi="Arial" w:cs="Arial"/>
        </w:rPr>
        <w:tab/>
      </w:r>
      <w:r w:rsidR="003405E9">
        <w:rPr>
          <w:rFonts w:ascii="Arial" w:hAnsi="Arial" w:cs="Arial"/>
        </w:rPr>
        <w:t>6</w:t>
      </w:r>
    </w:p>
    <w:p w14:paraId="7D03721E" w14:textId="6D9A036E" w:rsidR="00DF7D61" w:rsidRDefault="00DF7D61" w:rsidP="001276E9">
      <w:pPr>
        <w:tabs>
          <w:tab w:val="left" w:pos="851"/>
          <w:tab w:val="right" w:pos="9356"/>
        </w:tabs>
        <w:spacing w:after="0" w:line="240" w:lineRule="auto"/>
        <w:rPr>
          <w:rFonts w:ascii="Arial" w:hAnsi="Arial" w:cs="Arial"/>
        </w:rPr>
      </w:pPr>
    </w:p>
    <w:p w14:paraId="1E6F27A5" w14:textId="59E0F853" w:rsidR="00D6794F" w:rsidRDefault="00D6794F" w:rsidP="001276E9">
      <w:pPr>
        <w:tabs>
          <w:tab w:val="left" w:pos="851"/>
          <w:tab w:val="right" w:pos="9356"/>
        </w:tabs>
        <w:spacing w:after="0" w:line="240" w:lineRule="auto"/>
        <w:rPr>
          <w:rFonts w:ascii="Arial" w:hAnsi="Arial" w:cs="Arial"/>
          <w:b/>
          <w:bCs/>
        </w:rPr>
      </w:pPr>
    </w:p>
    <w:p w14:paraId="26A3612B" w14:textId="77777777" w:rsidR="001276E9" w:rsidRDefault="001276E9" w:rsidP="001276E9">
      <w:pPr>
        <w:tabs>
          <w:tab w:val="left" w:pos="851"/>
          <w:tab w:val="right" w:pos="9356"/>
        </w:tabs>
        <w:spacing w:after="0" w:line="240" w:lineRule="auto"/>
        <w:rPr>
          <w:rFonts w:ascii="Arial" w:hAnsi="Arial" w:cs="Arial"/>
          <w:b/>
          <w:bCs/>
        </w:rPr>
      </w:pPr>
    </w:p>
    <w:p w14:paraId="515F27F7" w14:textId="3728E23E" w:rsidR="00D6794F" w:rsidRPr="00A808DC" w:rsidRDefault="00D6794F" w:rsidP="001276E9">
      <w:pPr>
        <w:pBdr>
          <w:bottom w:val="single" w:sz="4" w:space="1" w:color="auto"/>
        </w:pBdr>
        <w:tabs>
          <w:tab w:val="left" w:pos="851"/>
          <w:tab w:val="right" w:pos="9356"/>
        </w:tabs>
        <w:spacing w:after="0" w:line="240" w:lineRule="auto"/>
        <w:rPr>
          <w:rFonts w:ascii="Arial" w:hAnsi="Arial" w:cs="Arial"/>
          <w:b/>
          <w:bCs/>
        </w:rPr>
      </w:pPr>
      <w:r w:rsidRPr="001276E9">
        <w:rPr>
          <w:rFonts w:ascii="Arial" w:hAnsi="Arial" w:cs="Arial"/>
          <w:b/>
          <w:bCs/>
          <w:sz w:val="28"/>
          <w:szCs w:val="28"/>
        </w:rPr>
        <w:t>II</w:t>
      </w:r>
      <w:r w:rsidR="00D428C4" w:rsidRPr="001276E9">
        <w:rPr>
          <w:rFonts w:ascii="Arial" w:hAnsi="Arial" w:cs="Arial"/>
          <w:b/>
          <w:bCs/>
          <w:sz w:val="28"/>
          <w:szCs w:val="28"/>
        </w:rPr>
        <w:t>I</w:t>
      </w:r>
      <w:r w:rsidRPr="001276E9">
        <w:rPr>
          <w:rFonts w:ascii="Arial" w:hAnsi="Arial" w:cs="Arial"/>
          <w:b/>
          <w:bCs/>
          <w:sz w:val="28"/>
          <w:szCs w:val="28"/>
        </w:rPr>
        <w:t>.</w:t>
      </w:r>
      <w:r w:rsidRPr="001276E9">
        <w:rPr>
          <w:rFonts w:ascii="Arial" w:hAnsi="Arial" w:cs="Arial"/>
          <w:b/>
          <w:bCs/>
          <w:sz w:val="28"/>
          <w:szCs w:val="28"/>
        </w:rPr>
        <w:tab/>
      </w:r>
      <w:r w:rsidR="00D428C4" w:rsidRPr="001276E9">
        <w:rPr>
          <w:rFonts w:ascii="Arial" w:hAnsi="Arial" w:cs="Arial"/>
          <w:b/>
          <w:bCs/>
          <w:sz w:val="28"/>
          <w:szCs w:val="28"/>
        </w:rPr>
        <w:t>Dispositions normatives du contrat de travail</w:t>
      </w:r>
      <w:r w:rsidR="00A808DC">
        <w:rPr>
          <w:rFonts w:ascii="Arial" w:hAnsi="Arial" w:cs="Arial"/>
          <w:b/>
          <w:bCs/>
          <w:sz w:val="28"/>
          <w:szCs w:val="28"/>
        </w:rPr>
        <w:tab/>
      </w:r>
      <w:r w:rsidR="00A808DC" w:rsidRPr="00A808DC">
        <w:rPr>
          <w:rFonts w:ascii="Arial" w:hAnsi="Arial" w:cs="Arial"/>
        </w:rPr>
        <w:t>6</w:t>
      </w:r>
    </w:p>
    <w:p w14:paraId="0A35E647" w14:textId="77777777" w:rsidR="00D6794F" w:rsidRDefault="00D6794F" w:rsidP="001276E9">
      <w:pPr>
        <w:tabs>
          <w:tab w:val="left" w:pos="851"/>
          <w:tab w:val="right" w:pos="9356"/>
        </w:tabs>
        <w:spacing w:after="0" w:line="240" w:lineRule="auto"/>
        <w:rPr>
          <w:rFonts w:ascii="Arial" w:hAnsi="Arial" w:cs="Arial"/>
        </w:rPr>
      </w:pPr>
    </w:p>
    <w:p w14:paraId="18449E90" w14:textId="545ACB05"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8</w:t>
      </w:r>
      <w:r w:rsidR="00D61811">
        <w:rPr>
          <w:rFonts w:ascii="Arial" w:hAnsi="Arial" w:cs="Arial"/>
        </w:rPr>
        <w:tab/>
      </w:r>
      <w:r w:rsidRPr="003B51EB">
        <w:rPr>
          <w:rFonts w:ascii="Arial" w:hAnsi="Arial" w:cs="Arial"/>
        </w:rPr>
        <w:t>Durée du travail</w:t>
      </w:r>
      <w:r w:rsidR="00A808DC">
        <w:rPr>
          <w:rFonts w:ascii="Arial" w:hAnsi="Arial" w:cs="Arial"/>
        </w:rPr>
        <w:tab/>
        <w:t>6</w:t>
      </w:r>
    </w:p>
    <w:p w14:paraId="494FA5C3" w14:textId="77777777" w:rsidR="00DF7D61" w:rsidRDefault="00DF7D61" w:rsidP="001276E9">
      <w:pPr>
        <w:tabs>
          <w:tab w:val="left" w:pos="851"/>
          <w:tab w:val="right" w:pos="9356"/>
        </w:tabs>
        <w:spacing w:after="0" w:line="240" w:lineRule="auto"/>
        <w:rPr>
          <w:rFonts w:ascii="Arial" w:hAnsi="Arial" w:cs="Arial"/>
        </w:rPr>
      </w:pPr>
    </w:p>
    <w:p w14:paraId="1B83CBE9" w14:textId="2EFFF3A8" w:rsid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 xml:space="preserve">Art. </w:t>
      </w:r>
      <w:r>
        <w:rPr>
          <w:rFonts w:ascii="Arial" w:hAnsi="Arial" w:cs="Arial"/>
        </w:rPr>
        <w:t>9</w:t>
      </w:r>
      <w:r w:rsidR="00D61811">
        <w:rPr>
          <w:rFonts w:ascii="Arial" w:hAnsi="Arial" w:cs="Arial"/>
        </w:rPr>
        <w:tab/>
      </w:r>
      <w:r w:rsidRPr="003B51EB">
        <w:rPr>
          <w:rFonts w:ascii="Arial" w:hAnsi="Arial" w:cs="Arial"/>
        </w:rPr>
        <w:t>Horaire annuel</w:t>
      </w:r>
      <w:r w:rsidR="00A808DC">
        <w:rPr>
          <w:rFonts w:ascii="Arial" w:hAnsi="Arial" w:cs="Arial"/>
        </w:rPr>
        <w:tab/>
        <w:t>6</w:t>
      </w:r>
    </w:p>
    <w:p w14:paraId="302453FF" w14:textId="77777777" w:rsidR="00DF7D61" w:rsidRDefault="00DF7D61" w:rsidP="001276E9">
      <w:pPr>
        <w:tabs>
          <w:tab w:val="left" w:pos="851"/>
          <w:tab w:val="right" w:pos="9356"/>
        </w:tabs>
        <w:spacing w:after="0" w:line="240" w:lineRule="auto"/>
        <w:rPr>
          <w:rFonts w:ascii="Arial" w:hAnsi="Arial" w:cs="Arial"/>
        </w:rPr>
      </w:pPr>
    </w:p>
    <w:p w14:paraId="76FBA55C" w14:textId="1AAB9726" w:rsidR="00A65377" w:rsidRDefault="00A65377" w:rsidP="001276E9">
      <w:pPr>
        <w:pBdr>
          <w:bottom w:val="single" w:sz="4" w:space="1" w:color="auto"/>
        </w:pBdr>
        <w:tabs>
          <w:tab w:val="left" w:pos="851"/>
          <w:tab w:val="right" w:pos="9356"/>
        </w:tabs>
        <w:spacing w:after="0" w:line="240" w:lineRule="auto"/>
        <w:rPr>
          <w:rFonts w:ascii="Arial" w:hAnsi="Arial" w:cs="Arial"/>
        </w:rPr>
      </w:pPr>
      <w:r>
        <w:rPr>
          <w:rFonts w:ascii="Arial" w:hAnsi="Arial" w:cs="Arial"/>
        </w:rPr>
        <w:t>Art. 10</w:t>
      </w:r>
      <w:r w:rsidR="00D61811">
        <w:rPr>
          <w:rFonts w:ascii="Arial" w:hAnsi="Arial" w:cs="Arial"/>
        </w:rPr>
        <w:tab/>
      </w:r>
      <w:r>
        <w:rPr>
          <w:rFonts w:ascii="Arial" w:hAnsi="Arial" w:cs="Arial"/>
        </w:rPr>
        <w:t>Durée hebdomadaire d</w:t>
      </w:r>
      <w:r w:rsidR="001E0635">
        <w:rPr>
          <w:rFonts w:ascii="Arial" w:hAnsi="Arial" w:cs="Arial"/>
        </w:rPr>
        <w:t>e</w:t>
      </w:r>
      <w:r>
        <w:rPr>
          <w:rFonts w:ascii="Arial" w:hAnsi="Arial" w:cs="Arial"/>
        </w:rPr>
        <w:t xml:space="preserve"> travail</w:t>
      </w:r>
      <w:r w:rsidR="00A808DC">
        <w:rPr>
          <w:rFonts w:ascii="Arial" w:hAnsi="Arial" w:cs="Arial"/>
        </w:rPr>
        <w:tab/>
        <w:t>6</w:t>
      </w:r>
    </w:p>
    <w:p w14:paraId="18995A5F" w14:textId="77777777" w:rsidR="00DF7D61" w:rsidRDefault="00DF7D61" w:rsidP="001276E9">
      <w:pPr>
        <w:tabs>
          <w:tab w:val="left" w:pos="851"/>
          <w:tab w:val="right" w:pos="9356"/>
        </w:tabs>
        <w:spacing w:after="0" w:line="240" w:lineRule="auto"/>
        <w:rPr>
          <w:rFonts w:ascii="Arial" w:hAnsi="Arial" w:cs="Arial"/>
        </w:rPr>
      </w:pPr>
    </w:p>
    <w:p w14:paraId="19CC7B95" w14:textId="1B093C2F" w:rsidR="00A65377" w:rsidRPr="003B51EB" w:rsidRDefault="00A65377" w:rsidP="001276E9">
      <w:pPr>
        <w:pBdr>
          <w:bottom w:val="single" w:sz="4" w:space="1" w:color="auto"/>
        </w:pBdr>
        <w:tabs>
          <w:tab w:val="left" w:pos="851"/>
          <w:tab w:val="right" w:pos="9356"/>
        </w:tabs>
        <w:spacing w:after="0" w:line="240" w:lineRule="auto"/>
        <w:rPr>
          <w:rFonts w:ascii="Arial" w:hAnsi="Arial" w:cs="Arial"/>
        </w:rPr>
      </w:pPr>
      <w:r>
        <w:rPr>
          <w:rFonts w:ascii="Arial" w:hAnsi="Arial" w:cs="Arial"/>
        </w:rPr>
        <w:t>Art. 11</w:t>
      </w:r>
      <w:r w:rsidR="00D61811">
        <w:rPr>
          <w:rFonts w:ascii="Arial" w:hAnsi="Arial" w:cs="Arial"/>
        </w:rPr>
        <w:tab/>
      </w:r>
      <w:r>
        <w:rPr>
          <w:rFonts w:ascii="Arial" w:hAnsi="Arial" w:cs="Arial"/>
        </w:rPr>
        <w:t>Heures supplémentaires</w:t>
      </w:r>
      <w:r w:rsidR="00A808DC">
        <w:rPr>
          <w:rFonts w:ascii="Arial" w:hAnsi="Arial" w:cs="Arial"/>
        </w:rPr>
        <w:tab/>
        <w:t>7</w:t>
      </w:r>
    </w:p>
    <w:p w14:paraId="2182F642" w14:textId="77777777" w:rsidR="00DF7D61" w:rsidRDefault="00DF7D61" w:rsidP="001276E9">
      <w:pPr>
        <w:tabs>
          <w:tab w:val="left" w:pos="851"/>
          <w:tab w:val="right" w:pos="9356"/>
        </w:tabs>
        <w:spacing w:after="0" w:line="240" w:lineRule="auto"/>
        <w:rPr>
          <w:rFonts w:ascii="Arial" w:hAnsi="Arial" w:cs="Arial"/>
        </w:rPr>
      </w:pPr>
    </w:p>
    <w:p w14:paraId="2A327C11" w14:textId="31725959"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12</w:t>
      </w:r>
      <w:r w:rsidR="00D61811">
        <w:rPr>
          <w:rFonts w:ascii="Arial" w:hAnsi="Arial" w:cs="Arial"/>
        </w:rPr>
        <w:tab/>
      </w:r>
      <w:r w:rsidR="00A65377" w:rsidRPr="003B51EB">
        <w:rPr>
          <w:rFonts w:ascii="Arial" w:hAnsi="Arial" w:cs="Arial"/>
        </w:rPr>
        <w:t>Pauses</w:t>
      </w:r>
      <w:r w:rsidR="00A808DC">
        <w:rPr>
          <w:rFonts w:ascii="Arial" w:hAnsi="Arial" w:cs="Arial"/>
        </w:rPr>
        <w:tab/>
        <w:t>7</w:t>
      </w:r>
    </w:p>
    <w:p w14:paraId="567EB131" w14:textId="77777777" w:rsidR="00DF7D61" w:rsidRDefault="00DF7D61" w:rsidP="001276E9">
      <w:pPr>
        <w:tabs>
          <w:tab w:val="left" w:pos="851"/>
          <w:tab w:val="right" w:pos="9356"/>
        </w:tabs>
        <w:spacing w:after="0" w:line="240" w:lineRule="auto"/>
        <w:rPr>
          <w:rFonts w:ascii="Arial" w:hAnsi="Arial" w:cs="Arial"/>
        </w:rPr>
      </w:pPr>
    </w:p>
    <w:p w14:paraId="23CB0125" w14:textId="7CD1D38A"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1</w:t>
      </w:r>
      <w:r w:rsidR="00A65377">
        <w:rPr>
          <w:rFonts w:ascii="Arial" w:hAnsi="Arial" w:cs="Arial"/>
        </w:rPr>
        <w:t>3</w:t>
      </w:r>
      <w:r w:rsidR="00D61811">
        <w:rPr>
          <w:rFonts w:ascii="Arial" w:hAnsi="Arial" w:cs="Arial"/>
        </w:rPr>
        <w:tab/>
      </w:r>
      <w:r w:rsidRPr="003B51EB">
        <w:rPr>
          <w:rFonts w:ascii="Arial" w:hAnsi="Arial" w:cs="Arial"/>
        </w:rPr>
        <w:t>Jours fériés</w:t>
      </w:r>
      <w:r w:rsidR="00A808DC">
        <w:rPr>
          <w:rFonts w:ascii="Arial" w:hAnsi="Arial" w:cs="Arial"/>
        </w:rPr>
        <w:tab/>
        <w:t>7</w:t>
      </w:r>
    </w:p>
    <w:p w14:paraId="71CA6C8A" w14:textId="77777777" w:rsidR="00DF7D61" w:rsidRDefault="00DF7D61" w:rsidP="001276E9">
      <w:pPr>
        <w:tabs>
          <w:tab w:val="left" w:pos="851"/>
          <w:tab w:val="right" w:pos="9356"/>
        </w:tabs>
        <w:spacing w:after="0" w:line="240" w:lineRule="auto"/>
        <w:rPr>
          <w:rFonts w:ascii="Arial" w:hAnsi="Arial" w:cs="Arial"/>
        </w:rPr>
      </w:pPr>
    </w:p>
    <w:p w14:paraId="3DF7B2D8" w14:textId="4D25709C"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1</w:t>
      </w:r>
      <w:r w:rsidR="00A65377">
        <w:rPr>
          <w:rFonts w:ascii="Arial" w:hAnsi="Arial" w:cs="Arial"/>
        </w:rPr>
        <w:t>4</w:t>
      </w:r>
      <w:r w:rsidR="00D61811">
        <w:rPr>
          <w:rFonts w:ascii="Arial" w:hAnsi="Arial" w:cs="Arial"/>
        </w:rPr>
        <w:tab/>
      </w:r>
      <w:r w:rsidRPr="003B51EB">
        <w:rPr>
          <w:rFonts w:ascii="Arial" w:hAnsi="Arial" w:cs="Arial"/>
        </w:rPr>
        <w:t>Droit aux vacances</w:t>
      </w:r>
      <w:r w:rsidR="00A808DC">
        <w:rPr>
          <w:rFonts w:ascii="Arial" w:hAnsi="Arial" w:cs="Arial"/>
        </w:rPr>
        <w:tab/>
        <w:t>7</w:t>
      </w:r>
    </w:p>
    <w:p w14:paraId="5430B2DA" w14:textId="77777777" w:rsidR="00DF7D61" w:rsidRDefault="00DF7D61" w:rsidP="001276E9">
      <w:pPr>
        <w:tabs>
          <w:tab w:val="left" w:pos="851"/>
          <w:tab w:val="right" w:pos="9356"/>
        </w:tabs>
        <w:spacing w:after="0" w:line="240" w:lineRule="auto"/>
        <w:rPr>
          <w:rFonts w:ascii="Arial" w:hAnsi="Arial" w:cs="Arial"/>
        </w:rPr>
      </w:pPr>
    </w:p>
    <w:p w14:paraId="16744F88" w14:textId="2155EE98" w:rsidR="00DF7D61" w:rsidRPr="002877BF"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1</w:t>
      </w:r>
      <w:r w:rsidR="00A65377">
        <w:rPr>
          <w:rFonts w:ascii="Arial" w:hAnsi="Arial" w:cs="Arial"/>
        </w:rPr>
        <w:t>5</w:t>
      </w:r>
      <w:r w:rsidR="00D61811">
        <w:rPr>
          <w:rFonts w:ascii="Arial" w:hAnsi="Arial" w:cs="Arial"/>
        </w:rPr>
        <w:tab/>
      </w:r>
      <w:r w:rsidRPr="003B51EB">
        <w:rPr>
          <w:rFonts w:ascii="Arial" w:hAnsi="Arial" w:cs="Arial"/>
        </w:rPr>
        <w:t>Réduction</w:t>
      </w:r>
      <w:r w:rsidR="00A808DC">
        <w:rPr>
          <w:rFonts w:ascii="Arial" w:hAnsi="Arial" w:cs="Arial"/>
        </w:rPr>
        <w:tab/>
        <w:t>7</w:t>
      </w:r>
    </w:p>
    <w:p w14:paraId="17984F8E" w14:textId="77777777" w:rsidR="00E56E33" w:rsidRDefault="00E56E33" w:rsidP="001276E9">
      <w:pPr>
        <w:tabs>
          <w:tab w:val="left" w:pos="851"/>
          <w:tab w:val="right" w:pos="9356"/>
        </w:tabs>
        <w:spacing w:after="0" w:line="240" w:lineRule="auto"/>
        <w:rPr>
          <w:rFonts w:ascii="Arial" w:hAnsi="Arial" w:cs="Arial"/>
        </w:rPr>
      </w:pPr>
    </w:p>
    <w:p w14:paraId="06DA09EF" w14:textId="6F53D4C9"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1</w:t>
      </w:r>
      <w:r w:rsidR="00A65377">
        <w:rPr>
          <w:rFonts w:ascii="Arial" w:hAnsi="Arial" w:cs="Arial"/>
        </w:rPr>
        <w:t>6</w:t>
      </w:r>
      <w:r w:rsidR="00D61811">
        <w:rPr>
          <w:rFonts w:ascii="Arial" w:hAnsi="Arial" w:cs="Arial"/>
        </w:rPr>
        <w:tab/>
      </w:r>
      <w:r w:rsidRPr="003B51EB">
        <w:rPr>
          <w:rFonts w:ascii="Arial" w:hAnsi="Arial" w:cs="Arial"/>
        </w:rPr>
        <w:t>Congés payés de courte durée</w:t>
      </w:r>
      <w:r w:rsidR="00A808DC">
        <w:rPr>
          <w:rFonts w:ascii="Arial" w:hAnsi="Arial" w:cs="Arial"/>
        </w:rPr>
        <w:tab/>
        <w:t>8</w:t>
      </w:r>
    </w:p>
    <w:p w14:paraId="534552F1" w14:textId="77777777" w:rsidR="00DF7D61" w:rsidRDefault="00DF7D61" w:rsidP="001276E9">
      <w:pPr>
        <w:tabs>
          <w:tab w:val="left" w:pos="851"/>
          <w:tab w:val="right" w:pos="9356"/>
        </w:tabs>
        <w:spacing w:after="0" w:line="240" w:lineRule="auto"/>
        <w:rPr>
          <w:rFonts w:ascii="Arial" w:hAnsi="Arial" w:cs="Arial"/>
        </w:rPr>
      </w:pPr>
    </w:p>
    <w:p w14:paraId="75BBBD3C" w14:textId="54034941"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 xml:space="preserve">Art. </w:t>
      </w:r>
      <w:r w:rsidR="00A65377">
        <w:rPr>
          <w:rFonts w:ascii="Arial" w:hAnsi="Arial" w:cs="Arial"/>
        </w:rPr>
        <w:t>17</w:t>
      </w:r>
      <w:r w:rsidR="00D61811">
        <w:rPr>
          <w:rFonts w:ascii="Arial" w:hAnsi="Arial" w:cs="Arial"/>
        </w:rPr>
        <w:tab/>
      </w:r>
      <w:r w:rsidRPr="003B51EB">
        <w:rPr>
          <w:rFonts w:ascii="Arial" w:hAnsi="Arial" w:cs="Arial"/>
        </w:rPr>
        <w:t>Congés non payés</w:t>
      </w:r>
      <w:r w:rsidR="00A65377">
        <w:rPr>
          <w:rFonts w:ascii="Arial" w:hAnsi="Arial" w:cs="Arial"/>
        </w:rPr>
        <w:t xml:space="preserve"> et payés</w:t>
      </w:r>
      <w:r w:rsidR="00A808DC">
        <w:rPr>
          <w:rFonts w:ascii="Arial" w:hAnsi="Arial" w:cs="Arial"/>
        </w:rPr>
        <w:tab/>
        <w:t>8</w:t>
      </w:r>
    </w:p>
    <w:p w14:paraId="7CF73176" w14:textId="77777777" w:rsidR="00DF7D61" w:rsidRDefault="00DF7D61" w:rsidP="001276E9">
      <w:pPr>
        <w:tabs>
          <w:tab w:val="left" w:pos="851"/>
          <w:tab w:val="right" w:pos="9356"/>
        </w:tabs>
        <w:spacing w:after="0" w:line="240" w:lineRule="auto"/>
        <w:rPr>
          <w:rFonts w:ascii="Arial" w:hAnsi="Arial" w:cs="Arial"/>
        </w:rPr>
      </w:pPr>
    </w:p>
    <w:p w14:paraId="3182787E" w14:textId="26676920" w:rsidR="00DF7D61"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 xml:space="preserve">Art. </w:t>
      </w:r>
      <w:r w:rsidR="00A65377">
        <w:rPr>
          <w:rFonts w:ascii="Arial" w:hAnsi="Arial" w:cs="Arial"/>
        </w:rPr>
        <w:t>18</w:t>
      </w:r>
      <w:r w:rsidR="00D61811">
        <w:rPr>
          <w:rFonts w:ascii="Arial" w:hAnsi="Arial" w:cs="Arial"/>
        </w:rPr>
        <w:tab/>
      </w:r>
      <w:r w:rsidRPr="003B51EB">
        <w:rPr>
          <w:rFonts w:ascii="Arial" w:hAnsi="Arial" w:cs="Arial"/>
        </w:rPr>
        <w:t>Système salarial</w:t>
      </w:r>
      <w:r w:rsidR="00A808DC">
        <w:rPr>
          <w:rFonts w:ascii="Arial" w:hAnsi="Arial" w:cs="Arial"/>
        </w:rPr>
        <w:tab/>
        <w:t>8</w:t>
      </w:r>
    </w:p>
    <w:p w14:paraId="3CC1E981" w14:textId="77777777" w:rsidR="00E56E33" w:rsidRDefault="00E56E33" w:rsidP="001276E9">
      <w:pPr>
        <w:tabs>
          <w:tab w:val="left" w:pos="851"/>
          <w:tab w:val="right" w:pos="9356"/>
        </w:tabs>
        <w:spacing w:after="0" w:line="240" w:lineRule="auto"/>
        <w:rPr>
          <w:rFonts w:ascii="Arial" w:hAnsi="Arial" w:cs="Arial"/>
        </w:rPr>
      </w:pPr>
    </w:p>
    <w:p w14:paraId="410DDB02" w14:textId="6423DB44"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 xml:space="preserve">Art. </w:t>
      </w:r>
      <w:r w:rsidR="00A65377">
        <w:rPr>
          <w:rFonts w:ascii="Arial" w:hAnsi="Arial" w:cs="Arial"/>
        </w:rPr>
        <w:t>19</w:t>
      </w:r>
      <w:r w:rsidR="00771B0F">
        <w:rPr>
          <w:rFonts w:ascii="Arial" w:hAnsi="Arial" w:cs="Arial"/>
        </w:rPr>
        <w:tab/>
      </w:r>
      <w:r w:rsidRPr="003B51EB">
        <w:rPr>
          <w:rFonts w:ascii="Arial" w:hAnsi="Arial" w:cs="Arial"/>
        </w:rPr>
        <w:t>Treizième salaire</w:t>
      </w:r>
      <w:r w:rsidR="00A808DC">
        <w:rPr>
          <w:rFonts w:ascii="Arial" w:hAnsi="Arial" w:cs="Arial"/>
        </w:rPr>
        <w:tab/>
        <w:t>8</w:t>
      </w:r>
    </w:p>
    <w:p w14:paraId="6208C726" w14:textId="77777777" w:rsidR="00DF7D61" w:rsidRDefault="00DF7D61" w:rsidP="001276E9">
      <w:pPr>
        <w:tabs>
          <w:tab w:val="left" w:pos="851"/>
          <w:tab w:val="right" w:pos="9356"/>
        </w:tabs>
        <w:spacing w:after="0" w:line="240" w:lineRule="auto"/>
        <w:rPr>
          <w:rFonts w:ascii="Arial" w:hAnsi="Arial" w:cs="Arial"/>
        </w:rPr>
      </w:pPr>
    </w:p>
    <w:p w14:paraId="4B97C154" w14:textId="5D36AB21"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 xml:space="preserve">Art. </w:t>
      </w:r>
      <w:r w:rsidR="00A65377">
        <w:rPr>
          <w:rFonts w:ascii="Arial" w:hAnsi="Arial" w:cs="Arial"/>
        </w:rPr>
        <w:t>20</w:t>
      </w:r>
      <w:r w:rsidR="00771B0F">
        <w:rPr>
          <w:rFonts w:ascii="Arial" w:hAnsi="Arial" w:cs="Arial"/>
        </w:rPr>
        <w:tab/>
      </w:r>
      <w:r w:rsidRPr="003B51EB">
        <w:rPr>
          <w:rFonts w:ascii="Arial" w:hAnsi="Arial" w:cs="Arial"/>
        </w:rPr>
        <w:t>Allocation pour enfants et allocations familiales</w:t>
      </w:r>
      <w:r w:rsidR="00A808DC">
        <w:rPr>
          <w:rFonts w:ascii="Arial" w:hAnsi="Arial" w:cs="Arial"/>
        </w:rPr>
        <w:tab/>
        <w:t>9</w:t>
      </w:r>
    </w:p>
    <w:p w14:paraId="22A8D7B2" w14:textId="77777777" w:rsidR="00DF7D61" w:rsidRDefault="00DF7D61" w:rsidP="001276E9">
      <w:pPr>
        <w:tabs>
          <w:tab w:val="left" w:pos="851"/>
          <w:tab w:val="right" w:pos="9356"/>
        </w:tabs>
        <w:spacing w:after="0" w:line="240" w:lineRule="auto"/>
        <w:rPr>
          <w:rFonts w:ascii="Arial" w:hAnsi="Arial" w:cs="Arial"/>
        </w:rPr>
      </w:pPr>
    </w:p>
    <w:p w14:paraId="17E0990C" w14:textId="394ABC0F"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2</w:t>
      </w:r>
      <w:r w:rsidR="00A65377">
        <w:rPr>
          <w:rFonts w:ascii="Arial" w:hAnsi="Arial" w:cs="Arial"/>
        </w:rPr>
        <w:t>1</w:t>
      </w:r>
      <w:r w:rsidR="00771B0F">
        <w:rPr>
          <w:rFonts w:ascii="Arial" w:hAnsi="Arial" w:cs="Arial"/>
        </w:rPr>
        <w:tab/>
      </w:r>
      <w:r w:rsidRPr="003B51EB">
        <w:rPr>
          <w:rFonts w:ascii="Arial" w:hAnsi="Arial" w:cs="Arial"/>
        </w:rPr>
        <w:t>Cadeau jubilé</w:t>
      </w:r>
      <w:r w:rsidR="002944BD">
        <w:rPr>
          <w:rFonts w:ascii="Arial" w:hAnsi="Arial" w:cs="Arial"/>
        </w:rPr>
        <w:tab/>
        <w:t>9</w:t>
      </w:r>
    </w:p>
    <w:p w14:paraId="19EE4318" w14:textId="77777777" w:rsidR="00DF7D61" w:rsidRDefault="00DF7D61" w:rsidP="001276E9">
      <w:pPr>
        <w:tabs>
          <w:tab w:val="left" w:pos="851"/>
          <w:tab w:val="right" w:pos="9356"/>
        </w:tabs>
        <w:spacing w:after="0" w:line="240" w:lineRule="auto"/>
        <w:rPr>
          <w:rFonts w:ascii="Arial" w:hAnsi="Arial" w:cs="Arial"/>
        </w:rPr>
      </w:pPr>
    </w:p>
    <w:p w14:paraId="1E5C198F" w14:textId="1905E218"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2</w:t>
      </w:r>
      <w:r w:rsidR="00A65377">
        <w:rPr>
          <w:rFonts w:ascii="Arial" w:hAnsi="Arial" w:cs="Arial"/>
        </w:rPr>
        <w:t>2</w:t>
      </w:r>
      <w:r w:rsidR="00771B0F">
        <w:rPr>
          <w:rFonts w:ascii="Arial" w:hAnsi="Arial" w:cs="Arial"/>
        </w:rPr>
        <w:tab/>
      </w:r>
      <w:r w:rsidRPr="003B51EB">
        <w:rPr>
          <w:rFonts w:ascii="Arial" w:hAnsi="Arial" w:cs="Arial"/>
        </w:rPr>
        <w:t>Frais et indemnité de déplacement</w:t>
      </w:r>
      <w:r w:rsidR="002944BD">
        <w:rPr>
          <w:rFonts w:ascii="Arial" w:hAnsi="Arial" w:cs="Arial"/>
        </w:rPr>
        <w:tab/>
        <w:t>9</w:t>
      </w:r>
    </w:p>
    <w:p w14:paraId="1CF6B9A6" w14:textId="77777777" w:rsidR="00DF7D61" w:rsidRDefault="00DF7D61" w:rsidP="001276E9">
      <w:pPr>
        <w:tabs>
          <w:tab w:val="left" w:pos="851"/>
          <w:tab w:val="right" w:pos="9356"/>
        </w:tabs>
        <w:spacing w:after="0" w:line="240" w:lineRule="auto"/>
        <w:rPr>
          <w:rFonts w:ascii="Arial" w:hAnsi="Arial" w:cs="Arial"/>
        </w:rPr>
      </w:pPr>
    </w:p>
    <w:p w14:paraId="4E4D3F44" w14:textId="77336FAA"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26</w:t>
      </w:r>
      <w:r w:rsidR="00771B0F">
        <w:rPr>
          <w:rFonts w:ascii="Arial" w:hAnsi="Arial" w:cs="Arial"/>
        </w:rPr>
        <w:tab/>
      </w:r>
      <w:r w:rsidRPr="003B51EB">
        <w:rPr>
          <w:rFonts w:ascii="Arial" w:hAnsi="Arial" w:cs="Arial"/>
        </w:rPr>
        <w:t>Indemnité de repas</w:t>
      </w:r>
      <w:r w:rsidR="002944BD">
        <w:rPr>
          <w:rFonts w:ascii="Arial" w:hAnsi="Arial" w:cs="Arial"/>
        </w:rPr>
        <w:tab/>
        <w:t>9</w:t>
      </w:r>
    </w:p>
    <w:p w14:paraId="2DAF4E8E" w14:textId="77777777" w:rsidR="00DF7D61" w:rsidRDefault="00DF7D61" w:rsidP="001276E9">
      <w:pPr>
        <w:tabs>
          <w:tab w:val="left" w:pos="851"/>
          <w:tab w:val="right" w:pos="9356"/>
        </w:tabs>
        <w:spacing w:after="0" w:line="240" w:lineRule="auto"/>
        <w:rPr>
          <w:rFonts w:ascii="Arial" w:hAnsi="Arial" w:cs="Arial"/>
        </w:rPr>
      </w:pPr>
    </w:p>
    <w:p w14:paraId="0480F603" w14:textId="0C54CF20"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27</w:t>
      </w:r>
      <w:r w:rsidR="00771B0F">
        <w:rPr>
          <w:rFonts w:ascii="Arial" w:hAnsi="Arial" w:cs="Arial"/>
        </w:rPr>
        <w:tab/>
      </w:r>
      <w:r w:rsidRPr="003B51EB">
        <w:rPr>
          <w:rFonts w:ascii="Arial" w:hAnsi="Arial" w:cs="Arial"/>
        </w:rPr>
        <w:t>Indemnité d’équipement</w:t>
      </w:r>
      <w:r w:rsidR="002944BD">
        <w:rPr>
          <w:rFonts w:ascii="Arial" w:hAnsi="Arial" w:cs="Arial"/>
        </w:rPr>
        <w:tab/>
        <w:t>9</w:t>
      </w:r>
    </w:p>
    <w:p w14:paraId="047E03F4" w14:textId="77777777" w:rsidR="00DF7D61" w:rsidRDefault="00DF7D61" w:rsidP="001276E9">
      <w:pPr>
        <w:tabs>
          <w:tab w:val="left" w:pos="851"/>
          <w:tab w:val="right" w:pos="9356"/>
        </w:tabs>
        <w:spacing w:after="0" w:line="240" w:lineRule="auto"/>
        <w:rPr>
          <w:rFonts w:ascii="Arial" w:hAnsi="Arial" w:cs="Arial"/>
        </w:rPr>
      </w:pPr>
    </w:p>
    <w:p w14:paraId="626A908D" w14:textId="457303D5"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28</w:t>
      </w:r>
      <w:r w:rsidR="00771B0F">
        <w:rPr>
          <w:rFonts w:ascii="Arial" w:hAnsi="Arial" w:cs="Arial"/>
        </w:rPr>
        <w:tab/>
      </w:r>
      <w:r w:rsidRPr="003B51EB">
        <w:rPr>
          <w:rFonts w:ascii="Arial" w:hAnsi="Arial" w:cs="Arial"/>
        </w:rPr>
        <w:t>Licenciement : Résiliation du contrat de travail</w:t>
      </w:r>
      <w:r w:rsidR="002944BD">
        <w:rPr>
          <w:rFonts w:ascii="Arial" w:hAnsi="Arial" w:cs="Arial"/>
        </w:rPr>
        <w:tab/>
        <w:t>9</w:t>
      </w:r>
    </w:p>
    <w:p w14:paraId="1A6CA619" w14:textId="77777777" w:rsidR="00DF7D61" w:rsidRDefault="00DF7D61" w:rsidP="001276E9">
      <w:pPr>
        <w:tabs>
          <w:tab w:val="left" w:pos="851"/>
          <w:tab w:val="right" w:pos="9356"/>
        </w:tabs>
        <w:spacing w:after="0" w:line="240" w:lineRule="auto"/>
        <w:rPr>
          <w:rFonts w:ascii="Arial" w:hAnsi="Arial" w:cs="Arial"/>
        </w:rPr>
      </w:pPr>
    </w:p>
    <w:p w14:paraId="2D386BA8" w14:textId="7D56812C"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29</w:t>
      </w:r>
      <w:r w:rsidR="00771B0F">
        <w:rPr>
          <w:rFonts w:ascii="Arial" w:hAnsi="Arial" w:cs="Arial"/>
        </w:rPr>
        <w:tab/>
      </w:r>
      <w:r w:rsidRPr="003B51EB">
        <w:rPr>
          <w:rFonts w:ascii="Arial" w:hAnsi="Arial" w:cs="Arial"/>
        </w:rPr>
        <w:t>Renvoi pour de justes motifs</w:t>
      </w:r>
      <w:r w:rsidR="002944BD">
        <w:rPr>
          <w:rFonts w:ascii="Arial" w:hAnsi="Arial" w:cs="Arial"/>
        </w:rPr>
        <w:tab/>
        <w:t>10</w:t>
      </w:r>
    </w:p>
    <w:p w14:paraId="2FE70B01" w14:textId="77777777" w:rsidR="00DF7D61" w:rsidRDefault="00DF7D61" w:rsidP="001276E9">
      <w:pPr>
        <w:tabs>
          <w:tab w:val="left" w:pos="851"/>
          <w:tab w:val="right" w:pos="9356"/>
        </w:tabs>
        <w:spacing w:after="0" w:line="240" w:lineRule="auto"/>
        <w:rPr>
          <w:rFonts w:ascii="Arial" w:hAnsi="Arial" w:cs="Arial"/>
        </w:rPr>
      </w:pPr>
    </w:p>
    <w:p w14:paraId="6886DE3A" w14:textId="4E508019"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30</w:t>
      </w:r>
      <w:r w:rsidR="00771B0F">
        <w:rPr>
          <w:rFonts w:ascii="Arial" w:hAnsi="Arial" w:cs="Arial"/>
        </w:rPr>
        <w:tab/>
      </w:r>
      <w:r w:rsidRPr="003B51EB">
        <w:rPr>
          <w:rFonts w:ascii="Arial" w:hAnsi="Arial" w:cs="Arial"/>
        </w:rPr>
        <w:t>Incapacité durable de travail</w:t>
      </w:r>
      <w:r w:rsidR="002944BD">
        <w:rPr>
          <w:rFonts w:ascii="Arial" w:hAnsi="Arial" w:cs="Arial"/>
        </w:rPr>
        <w:tab/>
        <w:t>10</w:t>
      </w:r>
    </w:p>
    <w:p w14:paraId="3E1E248D" w14:textId="77777777" w:rsidR="00DF7D61" w:rsidRDefault="00DF7D61" w:rsidP="001276E9">
      <w:pPr>
        <w:tabs>
          <w:tab w:val="left" w:pos="851"/>
          <w:tab w:val="right" w:pos="9356"/>
        </w:tabs>
        <w:spacing w:after="0" w:line="240" w:lineRule="auto"/>
        <w:rPr>
          <w:rFonts w:ascii="Arial" w:hAnsi="Arial" w:cs="Arial"/>
        </w:rPr>
      </w:pPr>
    </w:p>
    <w:p w14:paraId="19083AE1" w14:textId="274BDFF2"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31</w:t>
      </w:r>
      <w:r w:rsidR="00771B0F">
        <w:rPr>
          <w:rFonts w:ascii="Arial" w:hAnsi="Arial" w:cs="Arial"/>
        </w:rPr>
        <w:tab/>
      </w:r>
      <w:r w:rsidRPr="003B51EB">
        <w:rPr>
          <w:rFonts w:ascii="Arial" w:hAnsi="Arial" w:cs="Arial"/>
        </w:rPr>
        <w:t>Charge publique</w:t>
      </w:r>
      <w:r w:rsidR="002944BD">
        <w:rPr>
          <w:rFonts w:ascii="Arial" w:hAnsi="Arial" w:cs="Arial"/>
        </w:rPr>
        <w:tab/>
        <w:t>10</w:t>
      </w:r>
    </w:p>
    <w:p w14:paraId="623E3D9F" w14:textId="1AD3552F" w:rsidR="00DF7D61" w:rsidRDefault="00DF7D61" w:rsidP="001276E9">
      <w:pPr>
        <w:tabs>
          <w:tab w:val="left" w:pos="851"/>
          <w:tab w:val="right" w:pos="9356"/>
        </w:tabs>
        <w:spacing w:after="0" w:line="240" w:lineRule="auto"/>
        <w:rPr>
          <w:rFonts w:ascii="Arial" w:hAnsi="Arial" w:cs="Arial"/>
        </w:rPr>
      </w:pPr>
    </w:p>
    <w:p w14:paraId="3877B85A" w14:textId="77777777" w:rsidR="001276E9" w:rsidRDefault="001276E9" w:rsidP="001276E9">
      <w:pPr>
        <w:tabs>
          <w:tab w:val="left" w:pos="851"/>
          <w:tab w:val="right" w:pos="9356"/>
        </w:tabs>
        <w:spacing w:after="0" w:line="240" w:lineRule="auto"/>
        <w:rPr>
          <w:rFonts w:ascii="Arial" w:hAnsi="Arial" w:cs="Arial"/>
        </w:rPr>
      </w:pPr>
    </w:p>
    <w:p w14:paraId="3AD7E230" w14:textId="77777777" w:rsidR="002B2364" w:rsidRDefault="002B2364" w:rsidP="001276E9">
      <w:pPr>
        <w:tabs>
          <w:tab w:val="left" w:pos="851"/>
          <w:tab w:val="right" w:pos="9356"/>
        </w:tabs>
        <w:spacing w:after="0" w:line="240" w:lineRule="auto"/>
        <w:rPr>
          <w:rFonts w:ascii="Arial" w:hAnsi="Arial" w:cs="Arial"/>
        </w:rPr>
      </w:pPr>
    </w:p>
    <w:p w14:paraId="6044E4DB" w14:textId="5AFF611A" w:rsidR="00D428C4" w:rsidRPr="00A93608" w:rsidRDefault="00D428C4" w:rsidP="001276E9">
      <w:pPr>
        <w:pBdr>
          <w:bottom w:val="single" w:sz="4" w:space="1" w:color="auto"/>
        </w:pBdr>
        <w:tabs>
          <w:tab w:val="left" w:pos="851"/>
          <w:tab w:val="right" w:pos="9356"/>
        </w:tabs>
        <w:spacing w:after="0" w:line="240" w:lineRule="auto"/>
        <w:rPr>
          <w:rFonts w:ascii="Arial" w:hAnsi="Arial" w:cs="Arial"/>
        </w:rPr>
      </w:pPr>
      <w:r w:rsidRPr="001276E9">
        <w:rPr>
          <w:rFonts w:ascii="Arial" w:hAnsi="Arial" w:cs="Arial"/>
          <w:b/>
          <w:bCs/>
          <w:sz w:val="28"/>
          <w:szCs w:val="28"/>
        </w:rPr>
        <w:t>IV.</w:t>
      </w:r>
      <w:r w:rsidRPr="001276E9">
        <w:rPr>
          <w:rFonts w:ascii="Arial" w:hAnsi="Arial" w:cs="Arial"/>
          <w:b/>
          <w:bCs/>
          <w:sz w:val="28"/>
          <w:szCs w:val="28"/>
        </w:rPr>
        <w:tab/>
        <w:t>Assurances sociales</w:t>
      </w:r>
      <w:r w:rsidR="00A93608">
        <w:rPr>
          <w:rFonts w:ascii="Arial" w:hAnsi="Arial" w:cs="Arial"/>
          <w:b/>
          <w:bCs/>
          <w:sz w:val="28"/>
          <w:szCs w:val="28"/>
        </w:rPr>
        <w:tab/>
      </w:r>
      <w:r w:rsidR="00A93608">
        <w:rPr>
          <w:rFonts w:ascii="Arial" w:hAnsi="Arial" w:cs="Arial"/>
        </w:rPr>
        <w:t>10</w:t>
      </w:r>
    </w:p>
    <w:p w14:paraId="3C1A83F3" w14:textId="77777777" w:rsidR="00D428C4" w:rsidRDefault="00D428C4" w:rsidP="001276E9">
      <w:pPr>
        <w:tabs>
          <w:tab w:val="left" w:pos="851"/>
          <w:tab w:val="right" w:pos="9356"/>
        </w:tabs>
        <w:spacing w:after="0" w:line="240" w:lineRule="auto"/>
        <w:rPr>
          <w:rFonts w:ascii="Arial" w:hAnsi="Arial" w:cs="Arial"/>
        </w:rPr>
      </w:pPr>
    </w:p>
    <w:p w14:paraId="36E79FBD" w14:textId="3997EB3A"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32</w:t>
      </w:r>
      <w:r w:rsidR="00771B0F">
        <w:rPr>
          <w:rFonts w:ascii="Arial" w:hAnsi="Arial" w:cs="Arial"/>
        </w:rPr>
        <w:tab/>
      </w:r>
      <w:r w:rsidRPr="003B51EB">
        <w:rPr>
          <w:rFonts w:ascii="Arial" w:hAnsi="Arial" w:cs="Arial"/>
        </w:rPr>
        <w:t>Droit au salaire en cas d’absence pour cause de maladie</w:t>
      </w:r>
      <w:r w:rsidR="00A65377">
        <w:rPr>
          <w:rFonts w:ascii="Arial" w:hAnsi="Arial" w:cs="Arial"/>
        </w:rPr>
        <w:t xml:space="preserve"> et a</w:t>
      </w:r>
      <w:r w:rsidRPr="003B51EB">
        <w:rPr>
          <w:rFonts w:ascii="Arial" w:hAnsi="Arial" w:cs="Arial"/>
        </w:rPr>
        <w:t>ccid</w:t>
      </w:r>
      <w:r w:rsidR="00A65377">
        <w:rPr>
          <w:rFonts w:ascii="Arial" w:hAnsi="Arial" w:cs="Arial"/>
        </w:rPr>
        <w:t>ent</w:t>
      </w:r>
      <w:r w:rsidR="00A93608">
        <w:rPr>
          <w:rFonts w:ascii="Arial" w:hAnsi="Arial" w:cs="Arial"/>
        </w:rPr>
        <w:tab/>
        <w:t>10</w:t>
      </w:r>
    </w:p>
    <w:p w14:paraId="0724A8E8" w14:textId="77777777" w:rsidR="00DF7D61" w:rsidRDefault="00DF7D61" w:rsidP="001276E9">
      <w:pPr>
        <w:tabs>
          <w:tab w:val="left" w:pos="851"/>
          <w:tab w:val="right" w:pos="9356"/>
        </w:tabs>
        <w:spacing w:after="0" w:line="240" w:lineRule="auto"/>
        <w:rPr>
          <w:rFonts w:ascii="Arial" w:hAnsi="Arial" w:cs="Arial"/>
        </w:rPr>
      </w:pPr>
    </w:p>
    <w:p w14:paraId="6EE7EF0C" w14:textId="560748ED"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33</w:t>
      </w:r>
      <w:r w:rsidR="00771B0F">
        <w:rPr>
          <w:rFonts w:ascii="Arial" w:hAnsi="Arial" w:cs="Arial"/>
        </w:rPr>
        <w:tab/>
      </w:r>
      <w:r w:rsidRPr="003B51EB">
        <w:rPr>
          <w:rFonts w:ascii="Arial" w:hAnsi="Arial" w:cs="Arial"/>
        </w:rPr>
        <w:t>Grossesse et maternité</w:t>
      </w:r>
      <w:r w:rsidR="00A93608">
        <w:rPr>
          <w:rFonts w:ascii="Arial" w:hAnsi="Arial" w:cs="Arial"/>
        </w:rPr>
        <w:tab/>
        <w:t>11</w:t>
      </w:r>
    </w:p>
    <w:p w14:paraId="0C23F8AB" w14:textId="77777777" w:rsidR="00DF7D61" w:rsidRDefault="00DF7D61" w:rsidP="001276E9">
      <w:pPr>
        <w:tabs>
          <w:tab w:val="left" w:pos="851"/>
          <w:tab w:val="right" w:pos="9356"/>
        </w:tabs>
        <w:spacing w:after="0" w:line="240" w:lineRule="auto"/>
        <w:rPr>
          <w:rFonts w:ascii="Arial" w:hAnsi="Arial" w:cs="Arial"/>
        </w:rPr>
      </w:pPr>
    </w:p>
    <w:p w14:paraId="409A9D08" w14:textId="4C9F14F8"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bookmarkStart w:id="0" w:name="_Hlk65681268"/>
      <w:r w:rsidRPr="003B51EB">
        <w:rPr>
          <w:rFonts w:ascii="Arial" w:hAnsi="Arial" w:cs="Arial"/>
        </w:rPr>
        <w:t>Art. 34</w:t>
      </w:r>
      <w:r w:rsidR="00771B0F">
        <w:rPr>
          <w:rFonts w:ascii="Arial" w:hAnsi="Arial" w:cs="Arial"/>
        </w:rPr>
        <w:tab/>
      </w:r>
      <w:r w:rsidR="00A65377">
        <w:rPr>
          <w:rFonts w:ascii="Arial" w:hAnsi="Arial" w:cs="Arial"/>
        </w:rPr>
        <w:t>T</w:t>
      </w:r>
      <w:r w:rsidRPr="003B51EB">
        <w:rPr>
          <w:rFonts w:ascii="Arial" w:hAnsi="Arial" w:cs="Arial"/>
        </w:rPr>
        <w:t>raitement en cas de service militaire</w:t>
      </w:r>
      <w:r w:rsidR="00A65377">
        <w:rPr>
          <w:rFonts w:ascii="Arial" w:hAnsi="Arial" w:cs="Arial"/>
        </w:rPr>
        <w:t>, p</w:t>
      </w:r>
      <w:r w:rsidRPr="003B51EB">
        <w:rPr>
          <w:rFonts w:ascii="Arial" w:hAnsi="Arial" w:cs="Arial"/>
        </w:rPr>
        <w:t>rotection civile</w:t>
      </w:r>
      <w:r w:rsidR="00A65377">
        <w:rPr>
          <w:rFonts w:ascii="Arial" w:hAnsi="Arial" w:cs="Arial"/>
        </w:rPr>
        <w:t xml:space="preserve"> ou de service civil</w:t>
      </w:r>
      <w:r w:rsidR="00A93608">
        <w:rPr>
          <w:rFonts w:ascii="Arial" w:hAnsi="Arial" w:cs="Arial"/>
        </w:rPr>
        <w:tab/>
        <w:t>11</w:t>
      </w:r>
    </w:p>
    <w:bookmarkEnd w:id="0"/>
    <w:p w14:paraId="46786119" w14:textId="63E82B16" w:rsidR="00DF7D61" w:rsidRDefault="00DF7D61" w:rsidP="001276E9">
      <w:pPr>
        <w:tabs>
          <w:tab w:val="left" w:pos="851"/>
          <w:tab w:val="right" w:pos="9356"/>
        </w:tabs>
        <w:spacing w:after="0" w:line="240" w:lineRule="auto"/>
        <w:rPr>
          <w:rFonts w:ascii="Arial" w:hAnsi="Arial" w:cs="Arial"/>
        </w:rPr>
      </w:pPr>
    </w:p>
    <w:p w14:paraId="5CC9D564" w14:textId="77777777" w:rsidR="001276E9" w:rsidRDefault="001276E9" w:rsidP="001276E9">
      <w:pPr>
        <w:tabs>
          <w:tab w:val="left" w:pos="851"/>
          <w:tab w:val="right" w:pos="9356"/>
        </w:tabs>
        <w:spacing w:after="0" w:line="240" w:lineRule="auto"/>
        <w:rPr>
          <w:rFonts w:ascii="Arial" w:hAnsi="Arial" w:cs="Arial"/>
        </w:rPr>
      </w:pPr>
    </w:p>
    <w:p w14:paraId="77D9117E" w14:textId="77777777" w:rsidR="002B2364" w:rsidRDefault="002B2364" w:rsidP="001276E9">
      <w:pPr>
        <w:tabs>
          <w:tab w:val="left" w:pos="851"/>
          <w:tab w:val="right" w:pos="9356"/>
        </w:tabs>
        <w:spacing w:after="0" w:line="240" w:lineRule="auto"/>
        <w:rPr>
          <w:rFonts w:ascii="Arial" w:hAnsi="Arial" w:cs="Arial"/>
        </w:rPr>
      </w:pPr>
    </w:p>
    <w:p w14:paraId="521A38DF" w14:textId="1B22FF91" w:rsidR="002B2364" w:rsidRPr="0081681F" w:rsidRDefault="002B2364" w:rsidP="001276E9">
      <w:pPr>
        <w:pBdr>
          <w:bottom w:val="single" w:sz="4" w:space="1" w:color="auto"/>
        </w:pBdr>
        <w:tabs>
          <w:tab w:val="left" w:pos="851"/>
          <w:tab w:val="right" w:pos="9356"/>
        </w:tabs>
        <w:spacing w:after="0" w:line="240" w:lineRule="auto"/>
        <w:rPr>
          <w:rFonts w:ascii="Arial" w:hAnsi="Arial" w:cs="Arial"/>
          <w:sz w:val="28"/>
          <w:szCs w:val="28"/>
        </w:rPr>
      </w:pPr>
      <w:r w:rsidRPr="001276E9">
        <w:rPr>
          <w:rFonts w:ascii="Arial" w:hAnsi="Arial" w:cs="Arial"/>
          <w:b/>
          <w:bCs/>
          <w:sz w:val="28"/>
          <w:szCs w:val="28"/>
        </w:rPr>
        <w:t>V.</w:t>
      </w:r>
      <w:r w:rsidRPr="001276E9">
        <w:rPr>
          <w:rFonts w:ascii="Arial" w:hAnsi="Arial" w:cs="Arial"/>
          <w:b/>
          <w:bCs/>
          <w:sz w:val="28"/>
          <w:szCs w:val="28"/>
        </w:rPr>
        <w:tab/>
        <w:t>Dispositions générales et finales</w:t>
      </w:r>
      <w:r w:rsidR="0081681F">
        <w:rPr>
          <w:rFonts w:ascii="Arial" w:hAnsi="Arial" w:cs="Arial"/>
          <w:b/>
          <w:bCs/>
          <w:sz w:val="28"/>
          <w:szCs w:val="28"/>
        </w:rPr>
        <w:tab/>
      </w:r>
      <w:r w:rsidR="0081681F" w:rsidRPr="0081681F">
        <w:rPr>
          <w:rFonts w:ascii="Arial" w:hAnsi="Arial" w:cs="Arial"/>
        </w:rPr>
        <w:t>11</w:t>
      </w:r>
    </w:p>
    <w:p w14:paraId="75F84FCC" w14:textId="77777777" w:rsidR="002B2364" w:rsidRDefault="002B2364" w:rsidP="001276E9">
      <w:pPr>
        <w:tabs>
          <w:tab w:val="left" w:pos="851"/>
          <w:tab w:val="right" w:pos="9356"/>
        </w:tabs>
        <w:spacing w:after="0" w:line="240" w:lineRule="auto"/>
        <w:rPr>
          <w:rFonts w:ascii="Arial" w:hAnsi="Arial" w:cs="Arial"/>
        </w:rPr>
      </w:pPr>
    </w:p>
    <w:p w14:paraId="054649FD" w14:textId="0EDF0D71"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36</w:t>
      </w:r>
      <w:r w:rsidR="00771B0F">
        <w:rPr>
          <w:rFonts w:ascii="Arial" w:hAnsi="Arial" w:cs="Arial"/>
        </w:rPr>
        <w:tab/>
      </w:r>
      <w:r w:rsidRPr="003B51EB">
        <w:rPr>
          <w:rFonts w:ascii="Arial" w:hAnsi="Arial" w:cs="Arial"/>
        </w:rPr>
        <w:t xml:space="preserve">Contributions </w:t>
      </w:r>
      <w:r w:rsidR="00D61811">
        <w:rPr>
          <w:rFonts w:ascii="Arial" w:hAnsi="Arial" w:cs="Arial"/>
        </w:rPr>
        <w:t>aux frais d’exécution et de formation continue</w:t>
      </w:r>
      <w:r w:rsidR="00050457">
        <w:rPr>
          <w:rFonts w:ascii="Arial" w:hAnsi="Arial" w:cs="Arial"/>
        </w:rPr>
        <w:tab/>
        <w:t>11</w:t>
      </w:r>
    </w:p>
    <w:p w14:paraId="7BEDF920" w14:textId="77777777" w:rsidR="00DF7D61" w:rsidRDefault="00DF7D61" w:rsidP="001276E9">
      <w:pPr>
        <w:tabs>
          <w:tab w:val="left" w:pos="851"/>
          <w:tab w:val="right" w:pos="9356"/>
        </w:tabs>
        <w:spacing w:after="0" w:line="240" w:lineRule="auto"/>
        <w:rPr>
          <w:rFonts w:ascii="Arial" w:hAnsi="Arial" w:cs="Arial"/>
        </w:rPr>
      </w:pPr>
    </w:p>
    <w:p w14:paraId="74911D10" w14:textId="55239721" w:rsidR="003B51EB" w:rsidRP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37</w:t>
      </w:r>
      <w:r w:rsidR="00771B0F">
        <w:rPr>
          <w:rFonts w:ascii="Arial" w:hAnsi="Arial" w:cs="Arial"/>
        </w:rPr>
        <w:tab/>
      </w:r>
      <w:r w:rsidRPr="003B51EB">
        <w:rPr>
          <w:rFonts w:ascii="Arial" w:hAnsi="Arial" w:cs="Arial"/>
        </w:rPr>
        <w:t>Commission paritaire</w:t>
      </w:r>
      <w:r w:rsidR="00050457">
        <w:rPr>
          <w:rFonts w:ascii="Arial" w:hAnsi="Arial" w:cs="Arial"/>
        </w:rPr>
        <w:tab/>
        <w:t>12</w:t>
      </w:r>
    </w:p>
    <w:p w14:paraId="58732DC8" w14:textId="77777777" w:rsidR="00DF7D61" w:rsidRDefault="00DF7D61" w:rsidP="001276E9">
      <w:pPr>
        <w:tabs>
          <w:tab w:val="left" w:pos="851"/>
          <w:tab w:val="right" w:pos="9356"/>
        </w:tabs>
        <w:spacing w:after="0" w:line="240" w:lineRule="auto"/>
        <w:rPr>
          <w:rFonts w:ascii="Arial" w:hAnsi="Arial" w:cs="Arial"/>
        </w:rPr>
      </w:pPr>
    </w:p>
    <w:p w14:paraId="7E14EAD1" w14:textId="55E7EB89" w:rsidR="003B51EB" w:rsidRDefault="003B51EB" w:rsidP="001276E9">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38</w:t>
      </w:r>
      <w:r w:rsidR="00771B0F">
        <w:rPr>
          <w:rFonts w:ascii="Arial" w:hAnsi="Arial" w:cs="Arial"/>
        </w:rPr>
        <w:tab/>
      </w:r>
      <w:r w:rsidRPr="003B51EB">
        <w:rPr>
          <w:rFonts w:ascii="Arial" w:hAnsi="Arial" w:cs="Arial"/>
        </w:rPr>
        <w:t>Résolution des différends</w:t>
      </w:r>
      <w:r w:rsidR="00050457">
        <w:rPr>
          <w:rFonts w:ascii="Arial" w:hAnsi="Arial" w:cs="Arial"/>
        </w:rPr>
        <w:tab/>
        <w:t>13</w:t>
      </w:r>
    </w:p>
    <w:p w14:paraId="7A319D0E" w14:textId="77777777" w:rsidR="00771B0F" w:rsidRPr="003B51EB" w:rsidRDefault="00771B0F" w:rsidP="001276E9">
      <w:pPr>
        <w:tabs>
          <w:tab w:val="left" w:pos="851"/>
          <w:tab w:val="right" w:pos="9356"/>
        </w:tabs>
        <w:spacing w:after="0" w:line="240" w:lineRule="auto"/>
        <w:rPr>
          <w:rFonts w:ascii="Arial" w:hAnsi="Arial" w:cs="Arial"/>
        </w:rPr>
      </w:pPr>
    </w:p>
    <w:p w14:paraId="037ECD9E" w14:textId="30133868" w:rsidR="00FA6BFC" w:rsidRDefault="003B51EB" w:rsidP="00FF5223">
      <w:pPr>
        <w:pBdr>
          <w:bottom w:val="single" w:sz="4" w:space="1" w:color="auto"/>
        </w:pBdr>
        <w:tabs>
          <w:tab w:val="left" w:pos="851"/>
          <w:tab w:val="right" w:pos="9356"/>
        </w:tabs>
        <w:spacing w:after="0" w:line="240" w:lineRule="auto"/>
        <w:rPr>
          <w:rFonts w:ascii="Arial" w:hAnsi="Arial" w:cs="Arial"/>
        </w:rPr>
      </w:pPr>
      <w:r w:rsidRPr="003B51EB">
        <w:rPr>
          <w:rFonts w:ascii="Arial" w:hAnsi="Arial" w:cs="Arial"/>
        </w:rPr>
        <w:t>Art. 39</w:t>
      </w:r>
      <w:r w:rsidR="00771B0F">
        <w:rPr>
          <w:rFonts w:ascii="Arial" w:hAnsi="Arial" w:cs="Arial"/>
        </w:rPr>
        <w:tab/>
      </w:r>
      <w:r w:rsidRPr="003B51EB">
        <w:rPr>
          <w:rFonts w:ascii="Arial" w:hAnsi="Arial" w:cs="Arial"/>
        </w:rPr>
        <w:t>Entrée en vigueur</w:t>
      </w:r>
      <w:r w:rsidR="00050457">
        <w:rPr>
          <w:rFonts w:ascii="Arial" w:hAnsi="Arial" w:cs="Arial"/>
        </w:rPr>
        <w:tab/>
        <w:t>13</w:t>
      </w:r>
    </w:p>
    <w:p w14:paraId="6C67C140" w14:textId="636D9B6D" w:rsidR="00FF5223" w:rsidRDefault="00FF5223" w:rsidP="00FF5223">
      <w:pPr>
        <w:tabs>
          <w:tab w:val="left" w:pos="851"/>
          <w:tab w:val="right" w:pos="9356"/>
        </w:tabs>
        <w:spacing w:after="0" w:line="240" w:lineRule="auto"/>
        <w:rPr>
          <w:rFonts w:ascii="Arial" w:hAnsi="Arial" w:cs="Arial"/>
        </w:rPr>
      </w:pPr>
    </w:p>
    <w:p w14:paraId="7EF08314" w14:textId="6BE19857" w:rsidR="00FF5223" w:rsidRDefault="00FF5223" w:rsidP="00FF5223">
      <w:pPr>
        <w:tabs>
          <w:tab w:val="left" w:pos="851"/>
          <w:tab w:val="right" w:pos="9356"/>
        </w:tabs>
        <w:spacing w:after="0" w:line="240" w:lineRule="auto"/>
        <w:rPr>
          <w:rFonts w:ascii="Arial" w:hAnsi="Arial" w:cs="Arial"/>
        </w:rPr>
      </w:pPr>
    </w:p>
    <w:p w14:paraId="4A8669F5" w14:textId="12744E29" w:rsidR="00FF5223" w:rsidRPr="003B51EB" w:rsidRDefault="00FF5223" w:rsidP="001276E9">
      <w:pPr>
        <w:pBdr>
          <w:bottom w:val="single" w:sz="4" w:space="1" w:color="auto"/>
        </w:pBdr>
        <w:tabs>
          <w:tab w:val="left" w:pos="851"/>
          <w:tab w:val="right" w:pos="9356"/>
        </w:tabs>
        <w:spacing w:after="0" w:line="240" w:lineRule="auto"/>
        <w:rPr>
          <w:rFonts w:ascii="Arial" w:hAnsi="Arial" w:cs="Arial"/>
        </w:rPr>
        <w:sectPr w:rsidR="00FF5223" w:rsidRPr="003B51EB" w:rsidSect="00383BA1">
          <w:footerReference w:type="default" r:id="rId8"/>
          <w:pgSz w:w="11910" w:h="16840" w:code="9"/>
          <w:pgMar w:top="1134" w:right="1134" w:bottom="1134" w:left="1134" w:header="720" w:footer="340" w:gutter="0"/>
          <w:cols w:space="720"/>
        </w:sectPr>
      </w:pPr>
    </w:p>
    <w:p w14:paraId="43AB7EA8" w14:textId="77777777" w:rsidR="00383BA1" w:rsidRPr="001276E9" w:rsidRDefault="00383BA1" w:rsidP="00777F40">
      <w:pPr>
        <w:pStyle w:val="Corpsdetexte"/>
        <w:spacing w:line="259" w:lineRule="auto"/>
        <w:ind w:right="-2"/>
        <w:jc w:val="both"/>
        <w:rPr>
          <w:sz w:val="22"/>
          <w:szCs w:val="22"/>
        </w:rPr>
      </w:pPr>
      <w:r w:rsidRPr="001276E9">
        <w:rPr>
          <w:sz w:val="22"/>
          <w:szCs w:val="22"/>
        </w:rPr>
        <w:lastRenderedPageBreak/>
        <w:t>Le terme « collaborateur » est utilisé uniquement au masculin dans le présent document.</w:t>
      </w:r>
      <w:r w:rsidRPr="001276E9">
        <w:rPr>
          <w:spacing w:val="1"/>
          <w:sz w:val="22"/>
          <w:szCs w:val="22"/>
        </w:rPr>
        <w:t xml:space="preserve"> </w:t>
      </w:r>
      <w:r w:rsidRPr="001276E9">
        <w:rPr>
          <w:sz w:val="22"/>
          <w:szCs w:val="22"/>
        </w:rPr>
        <w:t>Sauf mention contraire, toutes les dispositions s’appliquent uniformément aux femmes et</w:t>
      </w:r>
      <w:r w:rsidRPr="001276E9">
        <w:rPr>
          <w:spacing w:val="1"/>
          <w:sz w:val="22"/>
          <w:szCs w:val="22"/>
        </w:rPr>
        <w:t xml:space="preserve"> </w:t>
      </w:r>
      <w:r w:rsidRPr="001276E9">
        <w:rPr>
          <w:sz w:val="22"/>
          <w:szCs w:val="22"/>
        </w:rPr>
        <w:t>aux</w:t>
      </w:r>
      <w:r w:rsidRPr="001276E9">
        <w:rPr>
          <w:spacing w:val="-1"/>
          <w:sz w:val="22"/>
          <w:szCs w:val="22"/>
        </w:rPr>
        <w:t xml:space="preserve"> </w:t>
      </w:r>
      <w:r w:rsidRPr="001276E9">
        <w:rPr>
          <w:sz w:val="22"/>
          <w:szCs w:val="22"/>
        </w:rPr>
        <w:t>hommes.</w:t>
      </w:r>
    </w:p>
    <w:p w14:paraId="2526C814" w14:textId="77777777" w:rsidR="00383BA1" w:rsidRPr="001276E9" w:rsidRDefault="00383BA1" w:rsidP="00777F40">
      <w:pPr>
        <w:pStyle w:val="Corpsdetexte"/>
        <w:spacing w:before="9"/>
        <w:ind w:right="-2"/>
        <w:jc w:val="both"/>
        <w:rPr>
          <w:sz w:val="22"/>
          <w:szCs w:val="22"/>
        </w:rPr>
      </w:pPr>
    </w:p>
    <w:p w14:paraId="5BD660F6" w14:textId="77777777" w:rsidR="00383BA1" w:rsidRPr="001276E9" w:rsidRDefault="00383BA1" w:rsidP="00777F40">
      <w:pPr>
        <w:pStyle w:val="Titre1"/>
        <w:ind w:left="0" w:right="-2"/>
        <w:jc w:val="both"/>
        <w:rPr>
          <w:sz w:val="22"/>
          <w:szCs w:val="22"/>
        </w:rPr>
      </w:pPr>
      <w:r w:rsidRPr="001276E9">
        <w:rPr>
          <w:sz w:val="22"/>
          <w:szCs w:val="22"/>
        </w:rPr>
        <w:t>Préambule</w:t>
      </w:r>
    </w:p>
    <w:p w14:paraId="4A5291F6" w14:textId="77777777" w:rsidR="00383BA1" w:rsidRPr="001276E9" w:rsidRDefault="00383BA1" w:rsidP="00777F40">
      <w:pPr>
        <w:pStyle w:val="Corpsdetexte"/>
        <w:spacing w:before="9"/>
        <w:ind w:right="-2"/>
        <w:jc w:val="both"/>
        <w:rPr>
          <w:b/>
          <w:sz w:val="22"/>
          <w:szCs w:val="22"/>
        </w:rPr>
      </w:pPr>
    </w:p>
    <w:p w14:paraId="5CB666FA" w14:textId="77777777" w:rsidR="00383BA1" w:rsidRPr="001276E9" w:rsidRDefault="00383BA1" w:rsidP="00777F40">
      <w:pPr>
        <w:pStyle w:val="Corpsdetexte"/>
        <w:spacing w:line="259" w:lineRule="auto"/>
        <w:ind w:right="-2"/>
        <w:jc w:val="both"/>
        <w:rPr>
          <w:sz w:val="22"/>
          <w:szCs w:val="22"/>
        </w:rPr>
      </w:pPr>
      <w:r w:rsidRPr="001276E9">
        <w:rPr>
          <w:sz w:val="22"/>
          <w:szCs w:val="22"/>
        </w:rPr>
        <w:t>Les parties contractantes sont convaincues de pouvoir accomplir le mieux possible les</w:t>
      </w:r>
      <w:r w:rsidRPr="001276E9">
        <w:rPr>
          <w:spacing w:val="1"/>
          <w:sz w:val="22"/>
          <w:szCs w:val="22"/>
        </w:rPr>
        <w:t xml:space="preserve"> </w:t>
      </w:r>
      <w:r w:rsidRPr="001276E9">
        <w:rPr>
          <w:sz w:val="22"/>
          <w:szCs w:val="22"/>
        </w:rPr>
        <w:t>tâches à venir dans la branche forestière en les abordant ensemble et dans un véritable</w:t>
      </w:r>
      <w:r w:rsidRPr="001276E9">
        <w:rPr>
          <w:spacing w:val="1"/>
          <w:sz w:val="22"/>
          <w:szCs w:val="22"/>
        </w:rPr>
        <w:t xml:space="preserve"> </w:t>
      </w:r>
      <w:r w:rsidRPr="001276E9">
        <w:rPr>
          <w:sz w:val="22"/>
          <w:szCs w:val="22"/>
        </w:rPr>
        <w:t>esprit</w:t>
      </w:r>
      <w:r w:rsidRPr="001276E9">
        <w:rPr>
          <w:spacing w:val="-14"/>
          <w:sz w:val="22"/>
          <w:szCs w:val="22"/>
        </w:rPr>
        <w:t xml:space="preserve"> </w:t>
      </w:r>
      <w:r w:rsidRPr="001276E9">
        <w:rPr>
          <w:sz w:val="22"/>
          <w:szCs w:val="22"/>
        </w:rPr>
        <w:t>de</w:t>
      </w:r>
      <w:r w:rsidRPr="001276E9">
        <w:rPr>
          <w:spacing w:val="-15"/>
          <w:sz w:val="22"/>
          <w:szCs w:val="22"/>
        </w:rPr>
        <w:t xml:space="preserve"> </w:t>
      </w:r>
      <w:r w:rsidRPr="001276E9">
        <w:rPr>
          <w:sz w:val="22"/>
          <w:szCs w:val="22"/>
        </w:rPr>
        <w:t>partenariat.</w:t>
      </w:r>
      <w:r w:rsidRPr="001276E9">
        <w:rPr>
          <w:spacing w:val="-14"/>
          <w:sz w:val="22"/>
          <w:szCs w:val="22"/>
        </w:rPr>
        <w:t xml:space="preserve"> </w:t>
      </w:r>
      <w:r w:rsidRPr="001276E9">
        <w:rPr>
          <w:sz w:val="22"/>
          <w:szCs w:val="22"/>
        </w:rPr>
        <w:t>Un</w:t>
      </w:r>
      <w:r w:rsidRPr="001276E9">
        <w:rPr>
          <w:spacing w:val="-13"/>
          <w:sz w:val="22"/>
          <w:szCs w:val="22"/>
        </w:rPr>
        <w:t xml:space="preserve"> </w:t>
      </w:r>
      <w:r w:rsidRPr="001276E9">
        <w:rPr>
          <w:sz w:val="22"/>
          <w:szCs w:val="22"/>
        </w:rPr>
        <w:t>climat</w:t>
      </w:r>
      <w:r w:rsidRPr="001276E9">
        <w:rPr>
          <w:spacing w:val="-16"/>
          <w:sz w:val="22"/>
          <w:szCs w:val="22"/>
        </w:rPr>
        <w:t xml:space="preserve"> </w:t>
      </w:r>
      <w:r w:rsidRPr="001276E9">
        <w:rPr>
          <w:sz w:val="22"/>
          <w:szCs w:val="22"/>
        </w:rPr>
        <w:t>de</w:t>
      </w:r>
      <w:r w:rsidRPr="001276E9">
        <w:rPr>
          <w:spacing w:val="-14"/>
          <w:sz w:val="22"/>
          <w:szCs w:val="22"/>
        </w:rPr>
        <w:t xml:space="preserve"> </w:t>
      </w:r>
      <w:r w:rsidRPr="001276E9">
        <w:rPr>
          <w:sz w:val="22"/>
          <w:szCs w:val="22"/>
        </w:rPr>
        <w:t>compréhension</w:t>
      </w:r>
      <w:r w:rsidRPr="001276E9">
        <w:rPr>
          <w:spacing w:val="-13"/>
          <w:sz w:val="22"/>
          <w:szCs w:val="22"/>
        </w:rPr>
        <w:t xml:space="preserve"> </w:t>
      </w:r>
      <w:r w:rsidRPr="001276E9">
        <w:rPr>
          <w:sz w:val="22"/>
          <w:szCs w:val="22"/>
        </w:rPr>
        <w:t>et</w:t>
      </w:r>
      <w:r w:rsidRPr="001276E9">
        <w:rPr>
          <w:spacing w:val="-16"/>
          <w:sz w:val="22"/>
          <w:szCs w:val="22"/>
        </w:rPr>
        <w:t xml:space="preserve"> </w:t>
      </w:r>
      <w:r w:rsidRPr="001276E9">
        <w:rPr>
          <w:sz w:val="22"/>
          <w:szCs w:val="22"/>
        </w:rPr>
        <w:t>de</w:t>
      </w:r>
      <w:r w:rsidRPr="001276E9">
        <w:rPr>
          <w:spacing w:val="-14"/>
          <w:sz w:val="22"/>
          <w:szCs w:val="22"/>
        </w:rPr>
        <w:t xml:space="preserve"> </w:t>
      </w:r>
      <w:r w:rsidRPr="001276E9">
        <w:rPr>
          <w:sz w:val="22"/>
          <w:szCs w:val="22"/>
        </w:rPr>
        <w:t>confiance</w:t>
      </w:r>
      <w:r w:rsidRPr="001276E9">
        <w:rPr>
          <w:spacing w:val="-16"/>
          <w:sz w:val="22"/>
          <w:szCs w:val="22"/>
        </w:rPr>
        <w:t xml:space="preserve"> </w:t>
      </w:r>
      <w:r w:rsidRPr="001276E9">
        <w:rPr>
          <w:sz w:val="22"/>
          <w:szCs w:val="22"/>
        </w:rPr>
        <w:t>doit</w:t>
      </w:r>
      <w:r w:rsidRPr="001276E9">
        <w:rPr>
          <w:spacing w:val="-14"/>
          <w:sz w:val="22"/>
          <w:szCs w:val="22"/>
        </w:rPr>
        <w:t xml:space="preserve"> </w:t>
      </w:r>
      <w:r w:rsidRPr="001276E9">
        <w:rPr>
          <w:sz w:val="22"/>
          <w:szCs w:val="22"/>
        </w:rPr>
        <w:t>présider</w:t>
      </w:r>
      <w:r w:rsidRPr="001276E9">
        <w:rPr>
          <w:spacing w:val="-16"/>
          <w:sz w:val="22"/>
          <w:szCs w:val="22"/>
        </w:rPr>
        <w:t xml:space="preserve"> </w:t>
      </w:r>
      <w:r w:rsidRPr="001276E9">
        <w:rPr>
          <w:sz w:val="22"/>
          <w:szCs w:val="22"/>
        </w:rPr>
        <w:t>aux</w:t>
      </w:r>
      <w:r w:rsidRPr="001276E9">
        <w:rPr>
          <w:spacing w:val="-14"/>
          <w:sz w:val="22"/>
          <w:szCs w:val="22"/>
        </w:rPr>
        <w:t xml:space="preserve"> </w:t>
      </w:r>
      <w:r w:rsidRPr="001276E9">
        <w:rPr>
          <w:sz w:val="22"/>
          <w:szCs w:val="22"/>
        </w:rPr>
        <w:t>rapports</w:t>
      </w:r>
      <w:r w:rsidRPr="001276E9">
        <w:rPr>
          <w:spacing w:val="-64"/>
          <w:sz w:val="22"/>
          <w:szCs w:val="22"/>
        </w:rPr>
        <w:t xml:space="preserve"> </w:t>
      </w:r>
      <w:r w:rsidRPr="001276E9">
        <w:rPr>
          <w:sz w:val="22"/>
          <w:szCs w:val="22"/>
        </w:rPr>
        <w:t>de</w:t>
      </w:r>
      <w:r w:rsidRPr="001276E9">
        <w:rPr>
          <w:spacing w:val="-14"/>
          <w:sz w:val="22"/>
          <w:szCs w:val="22"/>
        </w:rPr>
        <w:t xml:space="preserve"> </w:t>
      </w:r>
      <w:r w:rsidRPr="001276E9">
        <w:rPr>
          <w:sz w:val="22"/>
          <w:szCs w:val="22"/>
        </w:rPr>
        <w:t>travail,</w:t>
      </w:r>
      <w:r w:rsidRPr="001276E9">
        <w:rPr>
          <w:spacing w:val="-13"/>
          <w:sz w:val="22"/>
          <w:szCs w:val="22"/>
        </w:rPr>
        <w:t xml:space="preserve"> </w:t>
      </w:r>
      <w:r w:rsidRPr="001276E9">
        <w:rPr>
          <w:sz w:val="22"/>
          <w:szCs w:val="22"/>
        </w:rPr>
        <w:t>à</w:t>
      </w:r>
      <w:r w:rsidRPr="001276E9">
        <w:rPr>
          <w:spacing w:val="-11"/>
          <w:sz w:val="22"/>
          <w:szCs w:val="22"/>
        </w:rPr>
        <w:t xml:space="preserve"> </w:t>
      </w:r>
      <w:r w:rsidRPr="001276E9">
        <w:rPr>
          <w:sz w:val="22"/>
          <w:szCs w:val="22"/>
        </w:rPr>
        <w:t>la</w:t>
      </w:r>
      <w:r w:rsidRPr="001276E9">
        <w:rPr>
          <w:spacing w:val="-13"/>
          <w:sz w:val="22"/>
          <w:szCs w:val="22"/>
        </w:rPr>
        <w:t xml:space="preserve"> </w:t>
      </w:r>
      <w:r w:rsidRPr="001276E9">
        <w:rPr>
          <w:sz w:val="22"/>
          <w:szCs w:val="22"/>
        </w:rPr>
        <w:t>fois</w:t>
      </w:r>
      <w:r w:rsidRPr="001276E9">
        <w:rPr>
          <w:spacing w:val="-12"/>
          <w:sz w:val="22"/>
          <w:szCs w:val="22"/>
        </w:rPr>
        <w:t xml:space="preserve"> </w:t>
      </w:r>
      <w:r w:rsidRPr="001276E9">
        <w:rPr>
          <w:sz w:val="22"/>
          <w:szCs w:val="22"/>
        </w:rPr>
        <w:t>pour</w:t>
      </w:r>
      <w:r w:rsidRPr="001276E9">
        <w:rPr>
          <w:spacing w:val="-15"/>
          <w:sz w:val="22"/>
          <w:szCs w:val="22"/>
        </w:rPr>
        <w:t xml:space="preserve"> </w:t>
      </w:r>
      <w:r w:rsidRPr="001276E9">
        <w:rPr>
          <w:sz w:val="22"/>
          <w:szCs w:val="22"/>
        </w:rPr>
        <w:t>assurer</w:t>
      </w:r>
      <w:r w:rsidRPr="001276E9">
        <w:rPr>
          <w:spacing w:val="-14"/>
          <w:sz w:val="22"/>
          <w:szCs w:val="22"/>
        </w:rPr>
        <w:t xml:space="preserve"> </w:t>
      </w:r>
      <w:r w:rsidRPr="001276E9">
        <w:rPr>
          <w:sz w:val="22"/>
          <w:szCs w:val="22"/>
        </w:rPr>
        <w:t>l’efficacité</w:t>
      </w:r>
      <w:r w:rsidRPr="001276E9">
        <w:rPr>
          <w:spacing w:val="-14"/>
          <w:sz w:val="22"/>
          <w:szCs w:val="22"/>
        </w:rPr>
        <w:t xml:space="preserve"> </w:t>
      </w:r>
      <w:r w:rsidRPr="001276E9">
        <w:rPr>
          <w:sz w:val="22"/>
          <w:szCs w:val="22"/>
        </w:rPr>
        <w:t>de</w:t>
      </w:r>
      <w:r w:rsidRPr="001276E9">
        <w:rPr>
          <w:spacing w:val="-11"/>
          <w:sz w:val="22"/>
          <w:szCs w:val="22"/>
        </w:rPr>
        <w:t xml:space="preserve"> </w:t>
      </w:r>
      <w:r w:rsidRPr="001276E9">
        <w:rPr>
          <w:sz w:val="22"/>
          <w:szCs w:val="22"/>
        </w:rPr>
        <w:t>la</w:t>
      </w:r>
      <w:r w:rsidRPr="001276E9">
        <w:rPr>
          <w:spacing w:val="-11"/>
          <w:sz w:val="22"/>
          <w:szCs w:val="22"/>
        </w:rPr>
        <w:t xml:space="preserve"> </w:t>
      </w:r>
      <w:r w:rsidRPr="001276E9">
        <w:rPr>
          <w:sz w:val="22"/>
          <w:szCs w:val="22"/>
        </w:rPr>
        <w:t>branche</w:t>
      </w:r>
      <w:r w:rsidRPr="001276E9">
        <w:rPr>
          <w:spacing w:val="-11"/>
          <w:sz w:val="22"/>
          <w:szCs w:val="22"/>
        </w:rPr>
        <w:t xml:space="preserve"> </w:t>
      </w:r>
      <w:r w:rsidRPr="001276E9">
        <w:rPr>
          <w:sz w:val="22"/>
          <w:szCs w:val="22"/>
        </w:rPr>
        <w:t>et</w:t>
      </w:r>
      <w:r w:rsidRPr="001276E9">
        <w:rPr>
          <w:spacing w:val="-13"/>
          <w:sz w:val="22"/>
          <w:szCs w:val="22"/>
        </w:rPr>
        <w:t xml:space="preserve"> </w:t>
      </w:r>
      <w:r w:rsidRPr="001276E9">
        <w:rPr>
          <w:sz w:val="22"/>
          <w:szCs w:val="22"/>
        </w:rPr>
        <w:t>des</w:t>
      </w:r>
      <w:r w:rsidRPr="001276E9">
        <w:rPr>
          <w:spacing w:val="-15"/>
          <w:sz w:val="22"/>
          <w:szCs w:val="22"/>
        </w:rPr>
        <w:t xml:space="preserve"> </w:t>
      </w:r>
      <w:r w:rsidRPr="001276E9">
        <w:rPr>
          <w:sz w:val="22"/>
          <w:szCs w:val="22"/>
        </w:rPr>
        <w:t>entreprises</w:t>
      </w:r>
      <w:r w:rsidRPr="001276E9">
        <w:rPr>
          <w:spacing w:val="-12"/>
          <w:sz w:val="22"/>
          <w:szCs w:val="22"/>
        </w:rPr>
        <w:t xml:space="preserve"> </w:t>
      </w:r>
      <w:r w:rsidRPr="001276E9">
        <w:rPr>
          <w:sz w:val="22"/>
          <w:szCs w:val="22"/>
        </w:rPr>
        <w:t>et</w:t>
      </w:r>
      <w:r w:rsidRPr="001276E9">
        <w:rPr>
          <w:spacing w:val="-13"/>
          <w:sz w:val="22"/>
          <w:szCs w:val="22"/>
        </w:rPr>
        <w:t xml:space="preserve"> </w:t>
      </w:r>
      <w:r w:rsidRPr="001276E9">
        <w:rPr>
          <w:sz w:val="22"/>
          <w:szCs w:val="22"/>
        </w:rPr>
        <w:t>pour</w:t>
      </w:r>
      <w:r w:rsidRPr="001276E9">
        <w:rPr>
          <w:spacing w:val="-12"/>
          <w:sz w:val="22"/>
          <w:szCs w:val="22"/>
        </w:rPr>
        <w:t xml:space="preserve"> </w:t>
      </w:r>
      <w:r w:rsidRPr="001276E9">
        <w:rPr>
          <w:sz w:val="22"/>
          <w:szCs w:val="22"/>
        </w:rPr>
        <w:t>satisfaire</w:t>
      </w:r>
      <w:r w:rsidRPr="001276E9">
        <w:rPr>
          <w:spacing w:val="-64"/>
          <w:sz w:val="22"/>
          <w:szCs w:val="22"/>
        </w:rPr>
        <w:t xml:space="preserve"> </w:t>
      </w:r>
      <w:r w:rsidRPr="001276E9">
        <w:rPr>
          <w:sz w:val="22"/>
          <w:szCs w:val="22"/>
        </w:rPr>
        <w:t>aux</w:t>
      </w:r>
      <w:r w:rsidRPr="001276E9">
        <w:rPr>
          <w:spacing w:val="-1"/>
          <w:sz w:val="22"/>
          <w:szCs w:val="22"/>
        </w:rPr>
        <w:t xml:space="preserve"> </w:t>
      </w:r>
      <w:r w:rsidRPr="001276E9">
        <w:rPr>
          <w:sz w:val="22"/>
          <w:szCs w:val="22"/>
        </w:rPr>
        <w:t>aspirations</w:t>
      </w:r>
      <w:r w:rsidRPr="001276E9">
        <w:rPr>
          <w:spacing w:val="-3"/>
          <w:sz w:val="22"/>
          <w:szCs w:val="22"/>
        </w:rPr>
        <w:t xml:space="preserve"> </w:t>
      </w:r>
      <w:r w:rsidRPr="001276E9">
        <w:rPr>
          <w:sz w:val="22"/>
          <w:szCs w:val="22"/>
        </w:rPr>
        <w:t>légitimes des</w:t>
      </w:r>
      <w:r w:rsidRPr="001276E9">
        <w:rPr>
          <w:spacing w:val="-3"/>
          <w:sz w:val="22"/>
          <w:szCs w:val="22"/>
        </w:rPr>
        <w:t xml:space="preserve"> </w:t>
      </w:r>
      <w:r w:rsidRPr="001276E9">
        <w:rPr>
          <w:sz w:val="22"/>
          <w:szCs w:val="22"/>
        </w:rPr>
        <w:t>collaborateurs.</w:t>
      </w:r>
    </w:p>
    <w:p w14:paraId="5C997224" w14:textId="77777777" w:rsidR="00383BA1" w:rsidRPr="001276E9" w:rsidRDefault="00383BA1" w:rsidP="00777F40">
      <w:pPr>
        <w:pStyle w:val="Corpsdetexte"/>
        <w:spacing w:before="10"/>
        <w:ind w:right="-2"/>
        <w:jc w:val="both"/>
        <w:rPr>
          <w:sz w:val="22"/>
          <w:szCs w:val="22"/>
        </w:rPr>
      </w:pPr>
    </w:p>
    <w:p w14:paraId="05BCA972" w14:textId="77777777" w:rsidR="00383BA1" w:rsidRPr="001276E9" w:rsidRDefault="00383BA1" w:rsidP="00777F40">
      <w:pPr>
        <w:pStyle w:val="Corpsdetexte"/>
        <w:spacing w:before="1"/>
        <w:ind w:right="-2"/>
        <w:jc w:val="both"/>
        <w:rPr>
          <w:sz w:val="22"/>
          <w:szCs w:val="22"/>
        </w:rPr>
      </w:pPr>
      <w:r w:rsidRPr="001276E9">
        <w:rPr>
          <w:sz w:val="22"/>
          <w:szCs w:val="22"/>
        </w:rPr>
        <w:t>Les</w:t>
      </w:r>
      <w:r w:rsidRPr="001276E9">
        <w:rPr>
          <w:spacing w:val="54"/>
          <w:sz w:val="22"/>
          <w:szCs w:val="22"/>
        </w:rPr>
        <w:t xml:space="preserve"> </w:t>
      </w:r>
      <w:r w:rsidRPr="001276E9">
        <w:rPr>
          <w:sz w:val="22"/>
          <w:szCs w:val="22"/>
        </w:rPr>
        <w:t>parties</w:t>
      </w:r>
      <w:r w:rsidRPr="001276E9">
        <w:rPr>
          <w:spacing w:val="55"/>
          <w:sz w:val="22"/>
          <w:szCs w:val="22"/>
        </w:rPr>
        <w:t xml:space="preserve"> </w:t>
      </w:r>
      <w:r w:rsidRPr="001276E9">
        <w:rPr>
          <w:sz w:val="22"/>
          <w:szCs w:val="22"/>
        </w:rPr>
        <w:t>soussignées</w:t>
      </w:r>
      <w:r w:rsidRPr="001276E9">
        <w:rPr>
          <w:spacing w:val="55"/>
          <w:sz w:val="22"/>
          <w:szCs w:val="22"/>
        </w:rPr>
        <w:t xml:space="preserve"> </w:t>
      </w:r>
      <w:r w:rsidRPr="001276E9">
        <w:rPr>
          <w:sz w:val="22"/>
          <w:szCs w:val="22"/>
        </w:rPr>
        <w:t>concluent</w:t>
      </w:r>
      <w:r w:rsidRPr="001276E9">
        <w:rPr>
          <w:spacing w:val="54"/>
          <w:sz w:val="22"/>
          <w:szCs w:val="22"/>
        </w:rPr>
        <w:t xml:space="preserve"> </w:t>
      </w:r>
      <w:r w:rsidRPr="001276E9">
        <w:rPr>
          <w:sz w:val="22"/>
          <w:szCs w:val="22"/>
        </w:rPr>
        <w:t>la</w:t>
      </w:r>
      <w:r w:rsidRPr="001276E9">
        <w:rPr>
          <w:spacing w:val="53"/>
          <w:sz w:val="22"/>
          <w:szCs w:val="22"/>
        </w:rPr>
        <w:t xml:space="preserve"> </w:t>
      </w:r>
      <w:r w:rsidRPr="001276E9">
        <w:rPr>
          <w:sz w:val="22"/>
          <w:szCs w:val="22"/>
        </w:rPr>
        <w:t>présente</w:t>
      </w:r>
      <w:r w:rsidRPr="001276E9">
        <w:rPr>
          <w:spacing w:val="56"/>
          <w:sz w:val="22"/>
          <w:szCs w:val="22"/>
        </w:rPr>
        <w:t xml:space="preserve"> </w:t>
      </w:r>
      <w:r w:rsidRPr="001276E9">
        <w:rPr>
          <w:sz w:val="22"/>
          <w:szCs w:val="22"/>
        </w:rPr>
        <w:t>convention</w:t>
      </w:r>
      <w:r w:rsidRPr="001276E9">
        <w:rPr>
          <w:spacing w:val="54"/>
          <w:sz w:val="22"/>
          <w:szCs w:val="22"/>
        </w:rPr>
        <w:t xml:space="preserve"> </w:t>
      </w:r>
      <w:r w:rsidRPr="001276E9">
        <w:rPr>
          <w:sz w:val="22"/>
          <w:szCs w:val="22"/>
        </w:rPr>
        <w:t>en</w:t>
      </w:r>
      <w:r w:rsidRPr="001276E9">
        <w:rPr>
          <w:spacing w:val="55"/>
          <w:sz w:val="22"/>
          <w:szCs w:val="22"/>
        </w:rPr>
        <w:t xml:space="preserve"> </w:t>
      </w:r>
      <w:r w:rsidRPr="001276E9">
        <w:rPr>
          <w:sz w:val="22"/>
          <w:szCs w:val="22"/>
        </w:rPr>
        <w:t>vue</w:t>
      </w:r>
      <w:r w:rsidRPr="001276E9">
        <w:rPr>
          <w:spacing w:val="55"/>
          <w:sz w:val="22"/>
          <w:szCs w:val="22"/>
        </w:rPr>
        <w:t xml:space="preserve"> </w:t>
      </w:r>
      <w:r w:rsidRPr="001276E9">
        <w:rPr>
          <w:sz w:val="22"/>
          <w:szCs w:val="22"/>
        </w:rPr>
        <w:t>de</w:t>
      </w:r>
      <w:r w:rsidRPr="001276E9">
        <w:rPr>
          <w:spacing w:val="52"/>
          <w:sz w:val="22"/>
          <w:szCs w:val="22"/>
        </w:rPr>
        <w:t xml:space="preserve"> </w:t>
      </w:r>
      <w:r w:rsidRPr="001276E9">
        <w:rPr>
          <w:sz w:val="22"/>
          <w:szCs w:val="22"/>
        </w:rPr>
        <w:t>promouvoir</w:t>
      </w:r>
      <w:r w:rsidRPr="001276E9">
        <w:rPr>
          <w:spacing w:val="54"/>
          <w:sz w:val="22"/>
          <w:szCs w:val="22"/>
        </w:rPr>
        <w:t xml:space="preserve"> </w:t>
      </w:r>
      <w:r w:rsidRPr="001276E9">
        <w:rPr>
          <w:sz w:val="22"/>
          <w:szCs w:val="22"/>
        </w:rPr>
        <w:t>une</w:t>
      </w:r>
      <w:r w:rsidRPr="001276E9">
        <w:rPr>
          <w:spacing w:val="-64"/>
          <w:sz w:val="22"/>
          <w:szCs w:val="22"/>
        </w:rPr>
        <w:t xml:space="preserve"> </w:t>
      </w:r>
      <w:r w:rsidRPr="001276E9">
        <w:rPr>
          <w:sz w:val="22"/>
          <w:szCs w:val="22"/>
        </w:rPr>
        <w:t>collaboration</w:t>
      </w:r>
      <w:r w:rsidRPr="001276E9">
        <w:rPr>
          <w:spacing w:val="-3"/>
          <w:sz w:val="22"/>
          <w:szCs w:val="22"/>
        </w:rPr>
        <w:t xml:space="preserve"> </w:t>
      </w:r>
      <w:r w:rsidRPr="001276E9">
        <w:rPr>
          <w:sz w:val="22"/>
          <w:szCs w:val="22"/>
        </w:rPr>
        <w:t>durable entre les</w:t>
      </w:r>
      <w:r w:rsidRPr="001276E9">
        <w:rPr>
          <w:spacing w:val="-2"/>
          <w:sz w:val="22"/>
          <w:szCs w:val="22"/>
        </w:rPr>
        <w:t xml:space="preserve"> </w:t>
      </w:r>
      <w:r w:rsidRPr="001276E9">
        <w:rPr>
          <w:sz w:val="22"/>
          <w:szCs w:val="22"/>
        </w:rPr>
        <w:t>employeurs et</w:t>
      </w:r>
      <w:r w:rsidRPr="001276E9">
        <w:rPr>
          <w:spacing w:val="-2"/>
          <w:sz w:val="22"/>
          <w:szCs w:val="22"/>
        </w:rPr>
        <w:t xml:space="preserve"> </w:t>
      </w:r>
      <w:r w:rsidRPr="001276E9">
        <w:rPr>
          <w:sz w:val="22"/>
          <w:szCs w:val="22"/>
        </w:rPr>
        <w:t>les travailleurs.</w:t>
      </w:r>
    </w:p>
    <w:p w14:paraId="31BD3024" w14:textId="77777777" w:rsidR="00383BA1" w:rsidRPr="001276E9" w:rsidRDefault="00383BA1" w:rsidP="00777F40">
      <w:pPr>
        <w:pStyle w:val="Corpsdetexte"/>
        <w:spacing w:before="11"/>
        <w:ind w:right="-2"/>
        <w:jc w:val="both"/>
        <w:rPr>
          <w:sz w:val="22"/>
          <w:szCs w:val="22"/>
        </w:rPr>
      </w:pPr>
    </w:p>
    <w:p w14:paraId="41EC919F" w14:textId="77777777" w:rsidR="00383BA1" w:rsidRPr="001276E9" w:rsidRDefault="00383BA1" w:rsidP="00777F40">
      <w:pPr>
        <w:pStyle w:val="Titre1"/>
        <w:ind w:left="0" w:right="-2"/>
        <w:jc w:val="both"/>
        <w:rPr>
          <w:sz w:val="22"/>
          <w:szCs w:val="22"/>
        </w:rPr>
      </w:pPr>
      <w:r w:rsidRPr="001276E9">
        <w:rPr>
          <w:sz w:val="22"/>
          <w:szCs w:val="22"/>
        </w:rPr>
        <w:t>Paix du</w:t>
      </w:r>
      <w:r w:rsidRPr="001276E9">
        <w:rPr>
          <w:spacing w:val="-3"/>
          <w:sz w:val="22"/>
          <w:szCs w:val="22"/>
        </w:rPr>
        <w:t xml:space="preserve"> </w:t>
      </w:r>
      <w:r w:rsidRPr="001276E9">
        <w:rPr>
          <w:sz w:val="22"/>
          <w:szCs w:val="22"/>
        </w:rPr>
        <w:t>travail</w:t>
      </w:r>
    </w:p>
    <w:p w14:paraId="2B9B519C" w14:textId="77777777" w:rsidR="00383BA1" w:rsidRPr="001276E9" w:rsidRDefault="00383BA1" w:rsidP="00777F40">
      <w:pPr>
        <w:pStyle w:val="Corpsdetexte"/>
        <w:ind w:right="-2"/>
        <w:jc w:val="both"/>
        <w:rPr>
          <w:b/>
          <w:sz w:val="22"/>
          <w:szCs w:val="22"/>
        </w:rPr>
      </w:pPr>
    </w:p>
    <w:p w14:paraId="0096A724" w14:textId="77777777" w:rsidR="00383BA1" w:rsidRPr="001276E9" w:rsidRDefault="00383BA1" w:rsidP="00777F40">
      <w:pPr>
        <w:pStyle w:val="Corpsdetexte"/>
        <w:spacing w:before="1"/>
        <w:ind w:right="-2"/>
        <w:jc w:val="both"/>
        <w:rPr>
          <w:sz w:val="22"/>
          <w:szCs w:val="22"/>
        </w:rPr>
      </w:pPr>
      <w:r w:rsidRPr="001276E9">
        <w:rPr>
          <w:sz w:val="22"/>
          <w:szCs w:val="22"/>
        </w:rPr>
        <w:t>Les</w:t>
      </w:r>
      <w:r w:rsidRPr="001276E9">
        <w:rPr>
          <w:spacing w:val="6"/>
          <w:sz w:val="22"/>
          <w:szCs w:val="22"/>
        </w:rPr>
        <w:t xml:space="preserve"> </w:t>
      </w:r>
      <w:r w:rsidRPr="001276E9">
        <w:rPr>
          <w:sz w:val="22"/>
          <w:szCs w:val="22"/>
        </w:rPr>
        <w:t>parties</w:t>
      </w:r>
      <w:r w:rsidRPr="001276E9">
        <w:rPr>
          <w:spacing w:val="6"/>
          <w:sz w:val="22"/>
          <w:szCs w:val="22"/>
        </w:rPr>
        <w:t xml:space="preserve"> </w:t>
      </w:r>
      <w:r w:rsidRPr="001276E9">
        <w:rPr>
          <w:sz w:val="22"/>
          <w:szCs w:val="22"/>
        </w:rPr>
        <w:t>s’engagent</w:t>
      </w:r>
      <w:r w:rsidRPr="001276E9">
        <w:rPr>
          <w:spacing w:val="7"/>
          <w:sz w:val="22"/>
          <w:szCs w:val="22"/>
        </w:rPr>
        <w:t xml:space="preserve"> </w:t>
      </w:r>
      <w:r w:rsidRPr="001276E9">
        <w:rPr>
          <w:sz w:val="22"/>
          <w:szCs w:val="22"/>
        </w:rPr>
        <w:t>en</w:t>
      </w:r>
      <w:r w:rsidRPr="001276E9">
        <w:rPr>
          <w:spacing w:val="7"/>
          <w:sz w:val="22"/>
          <w:szCs w:val="22"/>
        </w:rPr>
        <w:t xml:space="preserve"> </w:t>
      </w:r>
      <w:r w:rsidRPr="001276E9">
        <w:rPr>
          <w:sz w:val="22"/>
          <w:szCs w:val="22"/>
        </w:rPr>
        <w:t>toute</w:t>
      </w:r>
      <w:r w:rsidRPr="001276E9">
        <w:rPr>
          <w:spacing w:val="9"/>
          <w:sz w:val="22"/>
          <w:szCs w:val="22"/>
        </w:rPr>
        <w:t xml:space="preserve"> </w:t>
      </w:r>
      <w:r w:rsidRPr="001276E9">
        <w:rPr>
          <w:sz w:val="22"/>
          <w:szCs w:val="22"/>
        </w:rPr>
        <w:t>situation</w:t>
      </w:r>
      <w:r w:rsidRPr="001276E9">
        <w:rPr>
          <w:spacing w:val="7"/>
          <w:sz w:val="22"/>
          <w:szCs w:val="22"/>
        </w:rPr>
        <w:t xml:space="preserve"> </w:t>
      </w:r>
      <w:r w:rsidRPr="001276E9">
        <w:rPr>
          <w:sz w:val="22"/>
          <w:szCs w:val="22"/>
        </w:rPr>
        <w:t>à</w:t>
      </w:r>
      <w:r w:rsidRPr="001276E9">
        <w:rPr>
          <w:spacing w:val="7"/>
          <w:sz w:val="22"/>
          <w:szCs w:val="22"/>
        </w:rPr>
        <w:t xml:space="preserve"> </w:t>
      </w:r>
      <w:r w:rsidRPr="001276E9">
        <w:rPr>
          <w:sz w:val="22"/>
          <w:szCs w:val="22"/>
        </w:rPr>
        <w:t>privilégier</w:t>
      </w:r>
      <w:r w:rsidRPr="001276E9">
        <w:rPr>
          <w:spacing w:val="7"/>
          <w:sz w:val="22"/>
          <w:szCs w:val="22"/>
        </w:rPr>
        <w:t xml:space="preserve"> </w:t>
      </w:r>
      <w:r w:rsidRPr="001276E9">
        <w:rPr>
          <w:sz w:val="22"/>
          <w:szCs w:val="22"/>
        </w:rPr>
        <w:t>la</w:t>
      </w:r>
      <w:r w:rsidRPr="001276E9">
        <w:rPr>
          <w:spacing w:val="7"/>
          <w:sz w:val="22"/>
          <w:szCs w:val="22"/>
        </w:rPr>
        <w:t xml:space="preserve"> </w:t>
      </w:r>
      <w:r w:rsidRPr="001276E9">
        <w:rPr>
          <w:sz w:val="22"/>
          <w:szCs w:val="22"/>
        </w:rPr>
        <w:t>voie</w:t>
      </w:r>
      <w:r w:rsidRPr="001276E9">
        <w:rPr>
          <w:spacing w:val="7"/>
          <w:sz w:val="22"/>
          <w:szCs w:val="22"/>
        </w:rPr>
        <w:t xml:space="preserve"> </w:t>
      </w:r>
      <w:r w:rsidRPr="001276E9">
        <w:rPr>
          <w:sz w:val="22"/>
          <w:szCs w:val="22"/>
        </w:rPr>
        <w:t>du</w:t>
      </w:r>
      <w:r w:rsidRPr="001276E9">
        <w:rPr>
          <w:spacing w:val="7"/>
          <w:sz w:val="22"/>
          <w:szCs w:val="22"/>
        </w:rPr>
        <w:t xml:space="preserve"> </w:t>
      </w:r>
      <w:r w:rsidRPr="001276E9">
        <w:rPr>
          <w:sz w:val="22"/>
          <w:szCs w:val="22"/>
        </w:rPr>
        <w:t>dialogue</w:t>
      </w:r>
      <w:r w:rsidRPr="001276E9">
        <w:rPr>
          <w:spacing w:val="7"/>
          <w:sz w:val="22"/>
          <w:szCs w:val="22"/>
        </w:rPr>
        <w:t xml:space="preserve"> </w:t>
      </w:r>
      <w:r w:rsidRPr="001276E9">
        <w:rPr>
          <w:sz w:val="22"/>
          <w:szCs w:val="22"/>
        </w:rPr>
        <w:t>et</w:t>
      </w:r>
      <w:r w:rsidRPr="001276E9">
        <w:rPr>
          <w:spacing w:val="7"/>
          <w:sz w:val="22"/>
          <w:szCs w:val="22"/>
        </w:rPr>
        <w:t xml:space="preserve"> </w:t>
      </w:r>
      <w:r w:rsidRPr="001276E9">
        <w:rPr>
          <w:sz w:val="22"/>
          <w:szCs w:val="22"/>
        </w:rPr>
        <w:t>du</w:t>
      </w:r>
      <w:r w:rsidRPr="001276E9">
        <w:rPr>
          <w:spacing w:val="7"/>
          <w:sz w:val="22"/>
          <w:szCs w:val="22"/>
        </w:rPr>
        <w:t xml:space="preserve"> </w:t>
      </w:r>
      <w:r w:rsidRPr="001276E9">
        <w:rPr>
          <w:sz w:val="22"/>
          <w:szCs w:val="22"/>
        </w:rPr>
        <w:t>partenariat</w:t>
      </w:r>
      <w:r w:rsidRPr="001276E9">
        <w:rPr>
          <w:spacing w:val="-63"/>
          <w:sz w:val="22"/>
          <w:szCs w:val="22"/>
        </w:rPr>
        <w:t xml:space="preserve"> </w:t>
      </w:r>
      <w:r w:rsidRPr="001276E9">
        <w:rPr>
          <w:sz w:val="22"/>
          <w:szCs w:val="22"/>
        </w:rPr>
        <w:t>social</w:t>
      </w:r>
      <w:r w:rsidRPr="001276E9">
        <w:rPr>
          <w:spacing w:val="-1"/>
          <w:sz w:val="22"/>
          <w:szCs w:val="22"/>
        </w:rPr>
        <w:t xml:space="preserve"> </w:t>
      </w:r>
      <w:r w:rsidRPr="001276E9">
        <w:rPr>
          <w:sz w:val="22"/>
          <w:szCs w:val="22"/>
        </w:rPr>
        <w:t>à</w:t>
      </w:r>
      <w:r w:rsidRPr="001276E9">
        <w:rPr>
          <w:spacing w:val="1"/>
          <w:sz w:val="22"/>
          <w:szCs w:val="22"/>
        </w:rPr>
        <w:t xml:space="preserve"> </w:t>
      </w:r>
      <w:r w:rsidRPr="001276E9">
        <w:rPr>
          <w:sz w:val="22"/>
          <w:szCs w:val="22"/>
        </w:rPr>
        <w:t>toute</w:t>
      </w:r>
      <w:r w:rsidRPr="001276E9">
        <w:rPr>
          <w:spacing w:val="-3"/>
          <w:sz w:val="22"/>
          <w:szCs w:val="22"/>
        </w:rPr>
        <w:t xml:space="preserve"> </w:t>
      </w:r>
      <w:r w:rsidRPr="001276E9">
        <w:rPr>
          <w:sz w:val="22"/>
          <w:szCs w:val="22"/>
        </w:rPr>
        <w:t>mesure</w:t>
      </w:r>
      <w:r w:rsidRPr="001276E9">
        <w:rPr>
          <w:spacing w:val="-5"/>
          <w:sz w:val="22"/>
          <w:szCs w:val="22"/>
        </w:rPr>
        <w:t xml:space="preserve"> </w:t>
      </w:r>
      <w:r w:rsidRPr="001276E9">
        <w:rPr>
          <w:sz w:val="22"/>
          <w:szCs w:val="22"/>
        </w:rPr>
        <w:t>coercitive durant</w:t>
      </w:r>
      <w:r w:rsidRPr="001276E9">
        <w:rPr>
          <w:spacing w:val="-3"/>
          <w:sz w:val="22"/>
          <w:szCs w:val="22"/>
        </w:rPr>
        <w:t xml:space="preserve"> </w:t>
      </w:r>
      <w:r w:rsidRPr="001276E9">
        <w:rPr>
          <w:sz w:val="22"/>
          <w:szCs w:val="22"/>
        </w:rPr>
        <w:t>toute</w:t>
      </w:r>
      <w:r w:rsidRPr="001276E9">
        <w:rPr>
          <w:spacing w:val="-1"/>
          <w:sz w:val="22"/>
          <w:szCs w:val="22"/>
        </w:rPr>
        <w:t xml:space="preserve"> </w:t>
      </w:r>
      <w:r w:rsidRPr="001276E9">
        <w:rPr>
          <w:sz w:val="22"/>
          <w:szCs w:val="22"/>
        </w:rPr>
        <w:t>la</w:t>
      </w:r>
      <w:r w:rsidRPr="001276E9">
        <w:rPr>
          <w:spacing w:val="-1"/>
          <w:sz w:val="22"/>
          <w:szCs w:val="22"/>
        </w:rPr>
        <w:t xml:space="preserve"> </w:t>
      </w:r>
      <w:r w:rsidRPr="001276E9">
        <w:rPr>
          <w:sz w:val="22"/>
          <w:szCs w:val="22"/>
        </w:rPr>
        <w:t>durée de la</w:t>
      </w:r>
      <w:r w:rsidRPr="001276E9">
        <w:rPr>
          <w:spacing w:val="-3"/>
          <w:sz w:val="22"/>
          <w:szCs w:val="22"/>
        </w:rPr>
        <w:t xml:space="preserve"> </w:t>
      </w:r>
      <w:r w:rsidRPr="001276E9">
        <w:rPr>
          <w:sz w:val="22"/>
          <w:szCs w:val="22"/>
        </w:rPr>
        <w:t>présente</w:t>
      </w:r>
      <w:r w:rsidRPr="001276E9">
        <w:rPr>
          <w:spacing w:val="-1"/>
          <w:sz w:val="22"/>
          <w:szCs w:val="22"/>
        </w:rPr>
        <w:t xml:space="preserve"> </w:t>
      </w:r>
      <w:r w:rsidRPr="001276E9">
        <w:rPr>
          <w:sz w:val="22"/>
          <w:szCs w:val="22"/>
        </w:rPr>
        <w:t>CCT.</w:t>
      </w:r>
    </w:p>
    <w:p w14:paraId="675857DF" w14:textId="1382CCF5" w:rsidR="00383BA1" w:rsidRDefault="00383BA1" w:rsidP="00777F40">
      <w:pPr>
        <w:tabs>
          <w:tab w:val="left" w:pos="567"/>
          <w:tab w:val="left" w:pos="1134"/>
        </w:tabs>
        <w:spacing w:after="0" w:line="240" w:lineRule="auto"/>
        <w:ind w:right="-2"/>
        <w:rPr>
          <w:rFonts w:ascii="Arial" w:hAnsi="Arial" w:cs="Arial"/>
          <w:sz w:val="28"/>
          <w:szCs w:val="28"/>
        </w:rPr>
      </w:pPr>
    </w:p>
    <w:p w14:paraId="1BFD9252" w14:textId="77777777" w:rsidR="002E5BFC" w:rsidRPr="00383BA1" w:rsidRDefault="002E5BFC" w:rsidP="00777F40">
      <w:pPr>
        <w:tabs>
          <w:tab w:val="left" w:pos="567"/>
          <w:tab w:val="left" w:pos="1134"/>
        </w:tabs>
        <w:spacing w:after="0" w:line="240" w:lineRule="auto"/>
        <w:ind w:right="-2"/>
        <w:rPr>
          <w:rFonts w:ascii="Arial" w:hAnsi="Arial" w:cs="Arial"/>
          <w:sz w:val="28"/>
          <w:szCs w:val="28"/>
        </w:rPr>
      </w:pPr>
    </w:p>
    <w:p w14:paraId="7C7606C9" w14:textId="2778FB95" w:rsidR="00665F85" w:rsidRPr="00B533CE" w:rsidRDefault="00665F85" w:rsidP="00777F40">
      <w:pPr>
        <w:tabs>
          <w:tab w:val="left" w:pos="567"/>
          <w:tab w:val="left" w:pos="1134"/>
        </w:tabs>
        <w:spacing w:after="0" w:line="240" w:lineRule="auto"/>
        <w:ind w:right="-2"/>
        <w:jc w:val="center"/>
        <w:rPr>
          <w:rFonts w:ascii="Arial" w:hAnsi="Arial" w:cs="Arial"/>
          <w:b/>
          <w:bCs/>
          <w:i/>
          <w:iCs/>
          <w:sz w:val="28"/>
          <w:szCs w:val="28"/>
        </w:rPr>
      </w:pPr>
      <w:r w:rsidRPr="00B533CE">
        <w:rPr>
          <w:rFonts w:ascii="Arial" w:hAnsi="Arial" w:cs="Arial"/>
          <w:b/>
          <w:bCs/>
          <w:i/>
          <w:iCs/>
          <w:sz w:val="28"/>
          <w:szCs w:val="28"/>
        </w:rPr>
        <w:t>I.  CHAMP D'APPLICATION</w:t>
      </w:r>
    </w:p>
    <w:p w14:paraId="0E05AEBC" w14:textId="77777777" w:rsidR="008921C5" w:rsidRPr="008921C5" w:rsidRDefault="008921C5" w:rsidP="00777F40">
      <w:pPr>
        <w:tabs>
          <w:tab w:val="left" w:pos="567"/>
          <w:tab w:val="left" w:pos="1134"/>
        </w:tabs>
        <w:spacing w:after="0" w:line="240" w:lineRule="auto"/>
        <w:ind w:right="-2"/>
        <w:jc w:val="center"/>
        <w:rPr>
          <w:rFonts w:ascii="Arial" w:hAnsi="Arial" w:cs="Arial"/>
          <w:b/>
          <w:bCs/>
        </w:rPr>
      </w:pPr>
    </w:p>
    <w:p w14:paraId="56EF3937" w14:textId="77777777" w:rsidR="00665F85" w:rsidRPr="008921C5" w:rsidRDefault="00665F85" w:rsidP="00777F40">
      <w:pPr>
        <w:tabs>
          <w:tab w:val="left" w:pos="567"/>
          <w:tab w:val="left" w:pos="1134"/>
        </w:tabs>
        <w:spacing w:after="0" w:line="240" w:lineRule="auto"/>
        <w:ind w:right="-2"/>
        <w:jc w:val="both"/>
        <w:rPr>
          <w:rFonts w:ascii="Arial" w:hAnsi="Arial" w:cs="Arial"/>
        </w:rPr>
      </w:pPr>
      <w:r w:rsidRPr="008921C5">
        <w:rPr>
          <w:rFonts w:ascii="Arial" w:hAnsi="Arial" w:cs="Arial"/>
        </w:rPr>
        <w:t>La présente convention collective de travail (CCT) s'applique à tous les employeurs, (entreprises et secteurs d'entreprises) qui exécutent ou font exécuter, à titre principal ou accessoire, des travaux forestiers dans le canton de Vaud, ainsi qu’aux travailleurs occupés dans ces entreprises, à l’exception des apprentis et du personnel administratif. La convention s'applique également aux entreprises de location de personnel et de travail temporaire.</w:t>
      </w:r>
    </w:p>
    <w:p w14:paraId="3272D7E9" w14:textId="77777777" w:rsidR="00665F85" w:rsidRPr="008921C5" w:rsidRDefault="00665F85" w:rsidP="008921C5">
      <w:pPr>
        <w:tabs>
          <w:tab w:val="left" w:pos="567"/>
          <w:tab w:val="left" w:pos="1134"/>
        </w:tabs>
        <w:spacing w:after="0" w:line="240" w:lineRule="auto"/>
        <w:rPr>
          <w:rFonts w:ascii="Arial" w:hAnsi="Arial" w:cs="Arial"/>
        </w:rPr>
      </w:pPr>
    </w:p>
    <w:p w14:paraId="28942198" w14:textId="77777777" w:rsidR="008921C5" w:rsidRDefault="008921C5" w:rsidP="008921C5">
      <w:pPr>
        <w:tabs>
          <w:tab w:val="left" w:pos="567"/>
          <w:tab w:val="left" w:pos="1134"/>
        </w:tabs>
        <w:spacing w:after="0" w:line="240" w:lineRule="auto"/>
        <w:jc w:val="center"/>
        <w:rPr>
          <w:rFonts w:ascii="Arial" w:hAnsi="Arial" w:cs="Arial"/>
          <w:b/>
          <w:bCs/>
        </w:rPr>
      </w:pPr>
    </w:p>
    <w:p w14:paraId="7AD1D2D1" w14:textId="6A9D1DFB" w:rsidR="00665F85" w:rsidRPr="00B533CE" w:rsidRDefault="00665F85" w:rsidP="008921C5">
      <w:pPr>
        <w:tabs>
          <w:tab w:val="left" w:pos="567"/>
          <w:tab w:val="left" w:pos="1134"/>
        </w:tabs>
        <w:spacing w:after="0" w:line="240" w:lineRule="auto"/>
        <w:jc w:val="center"/>
        <w:rPr>
          <w:rFonts w:ascii="Arial" w:hAnsi="Arial" w:cs="Arial"/>
          <w:b/>
          <w:bCs/>
          <w:i/>
          <w:iCs/>
          <w:sz w:val="28"/>
          <w:szCs w:val="28"/>
        </w:rPr>
      </w:pPr>
      <w:r w:rsidRPr="00B533CE">
        <w:rPr>
          <w:rFonts w:ascii="Arial" w:hAnsi="Arial" w:cs="Arial"/>
          <w:b/>
          <w:bCs/>
          <w:i/>
          <w:iCs/>
          <w:sz w:val="28"/>
          <w:szCs w:val="28"/>
        </w:rPr>
        <w:t>II. DROITS ET DEVOIRS</w:t>
      </w:r>
    </w:p>
    <w:p w14:paraId="5E919F93" w14:textId="77777777" w:rsidR="00665F85" w:rsidRPr="008921C5" w:rsidRDefault="00665F85" w:rsidP="008921C5">
      <w:pPr>
        <w:tabs>
          <w:tab w:val="left" w:pos="567"/>
          <w:tab w:val="left" w:pos="1134"/>
        </w:tabs>
        <w:spacing w:after="0" w:line="240" w:lineRule="auto"/>
        <w:rPr>
          <w:rFonts w:ascii="Arial" w:hAnsi="Arial" w:cs="Arial"/>
        </w:rPr>
      </w:pPr>
    </w:p>
    <w:p w14:paraId="13A3A9CA" w14:textId="5394468E" w:rsidR="00665F85" w:rsidRPr="008921C5" w:rsidRDefault="008921C5" w:rsidP="008921C5">
      <w:pPr>
        <w:tabs>
          <w:tab w:val="left" w:pos="567"/>
          <w:tab w:val="left" w:pos="1134"/>
        </w:tabs>
        <w:spacing w:after="0" w:line="240" w:lineRule="auto"/>
        <w:rPr>
          <w:rFonts w:ascii="Arial" w:hAnsi="Arial" w:cs="Arial"/>
          <w:b/>
          <w:bCs/>
        </w:rPr>
      </w:pPr>
      <w:r w:rsidRPr="008921C5">
        <w:rPr>
          <w:rFonts w:ascii="Arial" w:hAnsi="Arial" w:cs="Arial"/>
          <w:b/>
          <w:bCs/>
        </w:rPr>
        <w:tab/>
      </w:r>
      <w:r w:rsidRPr="008921C5">
        <w:rPr>
          <w:rFonts w:ascii="Arial" w:hAnsi="Arial" w:cs="Arial"/>
          <w:b/>
          <w:bCs/>
        </w:rPr>
        <w:tab/>
      </w:r>
      <w:r w:rsidR="00665F85" w:rsidRPr="008921C5">
        <w:rPr>
          <w:rFonts w:ascii="Arial" w:hAnsi="Arial" w:cs="Arial"/>
          <w:b/>
          <w:bCs/>
        </w:rPr>
        <w:t>a) de l'employeur</w:t>
      </w:r>
    </w:p>
    <w:p w14:paraId="5B6D78A5" w14:textId="77777777" w:rsidR="008921C5" w:rsidRDefault="008921C5" w:rsidP="008921C5">
      <w:pPr>
        <w:tabs>
          <w:tab w:val="left" w:pos="567"/>
          <w:tab w:val="left" w:pos="1134"/>
        </w:tabs>
        <w:spacing w:after="0" w:line="240" w:lineRule="auto"/>
        <w:rPr>
          <w:rFonts w:ascii="Arial" w:hAnsi="Arial" w:cs="Arial"/>
        </w:rPr>
      </w:pPr>
    </w:p>
    <w:p w14:paraId="08B566A1" w14:textId="716DC360" w:rsidR="00665F85" w:rsidRPr="00085C0B" w:rsidRDefault="00665F85" w:rsidP="00AC36F6">
      <w:pPr>
        <w:tabs>
          <w:tab w:val="left" w:pos="1134"/>
        </w:tabs>
        <w:spacing w:after="0" w:line="240" w:lineRule="auto"/>
        <w:rPr>
          <w:rFonts w:ascii="Arial" w:hAnsi="Arial" w:cs="Arial"/>
          <w:b/>
          <w:bCs/>
          <w:sz w:val="24"/>
          <w:szCs w:val="24"/>
        </w:rPr>
      </w:pPr>
      <w:r w:rsidRPr="00085C0B">
        <w:rPr>
          <w:rFonts w:ascii="Arial" w:hAnsi="Arial" w:cs="Arial"/>
          <w:b/>
          <w:bCs/>
          <w:sz w:val="24"/>
          <w:szCs w:val="24"/>
        </w:rPr>
        <w:t>Art. 1</w:t>
      </w:r>
      <w:r w:rsidR="00AC36F6" w:rsidRPr="00085C0B">
        <w:rPr>
          <w:rFonts w:ascii="Arial" w:hAnsi="Arial" w:cs="Arial"/>
          <w:b/>
          <w:bCs/>
          <w:sz w:val="24"/>
          <w:szCs w:val="24"/>
        </w:rPr>
        <w:tab/>
      </w:r>
      <w:r w:rsidRPr="00085C0B">
        <w:rPr>
          <w:rFonts w:ascii="Arial" w:hAnsi="Arial" w:cs="Arial"/>
          <w:b/>
          <w:bCs/>
          <w:sz w:val="24"/>
          <w:szCs w:val="24"/>
        </w:rPr>
        <w:t xml:space="preserve">Conclusion du contrat </w:t>
      </w:r>
    </w:p>
    <w:p w14:paraId="2E8A6531" w14:textId="77777777" w:rsidR="008921C5" w:rsidRDefault="008921C5" w:rsidP="008921C5">
      <w:pPr>
        <w:tabs>
          <w:tab w:val="left" w:pos="567"/>
          <w:tab w:val="left" w:pos="1134"/>
        </w:tabs>
        <w:spacing w:after="0" w:line="240" w:lineRule="auto"/>
        <w:rPr>
          <w:rFonts w:ascii="Arial" w:hAnsi="Arial" w:cs="Arial"/>
        </w:rPr>
      </w:pPr>
    </w:p>
    <w:p w14:paraId="322EE377" w14:textId="2C13E21B" w:rsidR="00665F85" w:rsidRDefault="008921C5" w:rsidP="008921C5">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Avec le contrat d'engagement, l’employeur remet au collaborateur un exemplaire de la CCT et du cahier des charges lié à sa fonction. Il précise au collaborateur les conditions de couverture LPP et remet le règlement de la caisse de pension. L’affiliation suit les règles de la Loi fédérale sur la prévoyance professionnelle. Il remet également les informations relatives à l’assurance perte de gain maladie.</w:t>
      </w:r>
    </w:p>
    <w:p w14:paraId="11D60186" w14:textId="77777777" w:rsidR="008921C5" w:rsidRPr="008921C5" w:rsidRDefault="008921C5" w:rsidP="008921C5">
      <w:pPr>
        <w:tabs>
          <w:tab w:val="left" w:pos="567"/>
          <w:tab w:val="left" w:pos="1134"/>
        </w:tabs>
        <w:spacing w:after="0" w:line="240" w:lineRule="auto"/>
        <w:ind w:left="1134" w:hanging="1134"/>
        <w:jc w:val="both"/>
        <w:rPr>
          <w:rFonts w:ascii="Arial" w:hAnsi="Arial" w:cs="Arial"/>
        </w:rPr>
      </w:pPr>
    </w:p>
    <w:p w14:paraId="4BD90FD1" w14:textId="368A29A5" w:rsidR="00665F85" w:rsidRPr="00085C0B" w:rsidRDefault="00665F85" w:rsidP="008921C5">
      <w:pPr>
        <w:tabs>
          <w:tab w:val="left" w:pos="567"/>
          <w:tab w:val="left" w:pos="1134"/>
        </w:tabs>
        <w:spacing w:after="0" w:line="240" w:lineRule="auto"/>
        <w:jc w:val="both"/>
        <w:rPr>
          <w:rFonts w:ascii="Arial" w:hAnsi="Arial" w:cs="Arial"/>
          <w:b/>
          <w:bCs/>
          <w:sz w:val="24"/>
          <w:szCs w:val="24"/>
        </w:rPr>
      </w:pPr>
      <w:r w:rsidRPr="00085C0B">
        <w:rPr>
          <w:rFonts w:ascii="Arial" w:hAnsi="Arial" w:cs="Arial"/>
          <w:b/>
          <w:bCs/>
          <w:sz w:val="24"/>
          <w:szCs w:val="24"/>
        </w:rPr>
        <w:t>Art. 2</w:t>
      </w:r>
      <w:r w:rsidR="008921C5" w:rsidRPr="00085C0B">
        <w:rPr>
          <w:rFonts w:ascii="Arial" w:hAnsi="Arial" w:cs="Arial"/>
          <w:b/>
          <w:bCs/>
          <w:sz w:val="24"/>
          <w:szCs w:val="24"/>
        </w:rPr>
        <w:tab/>
      </w:r>
      <w:r w:rsidRPr="00085C0B">
        <w:rPr>
          <w:rFonts w:ascii="Arial" w:hAnsi="Arial" w:cs="Arial"/>
          <w:b/>
          <w:bCs/>
          <w:sz w:val="24"/>
          <w:szCs w:val="24"/>
        </w:rPr>
        <w:t xml:space="preserve">Contrat d’engagement </w:t>
      </w:r>
    </w:p>
    <w:p w14:paraId="14522B7B" w14:textId="77777777" w:rsidR="008921C5" w:rsidRDefault="008921C5" w:rsidP="008921C5">
      <w:pPr>
        <w:tabs>
          <w:tab w:val="left" w:pos="567"/>
          <w:tab w:val="left" w:pos="1134"/>
        </w:tabs>
        <w:spacing w:after="0" w:line="240" w:lineRule="auto"/>
        <w:jc w:val="both"/>
        <w:rPr>
          <w:rFonts w:ascii="Arial" w:hAnsi="Arial" w:cs="Arial"/>
        </w:rPr>
      </w:pPr>
    </w:p>
    <w:p w14:paraId="6140989E" w14:textId="55FE21C7" w:rsidR="00665F85" w:rsidRPr="008921C5" w:rsidRDefault="00665F85" w:rsidP="00AC36F6">
      <w:pPr>
        <w:tabs>
          <w:tab w:val="left" w:pos="1134"/>
          <w:tab w:val="left" w:pos="2268"/>
        </w:tabs>
        <w:spacing w:after="0" w:line="240" w:lineRule="auto"/>
        <w:jc w:val="both"/>
        <w:rPr>
          <w:rFonts w:ascii="Arial" w:hAnsi="Arial" w:cs="Arial"/>
        </w:rPr>
      </w:pPr>
      <w:r w:rsidRPr="008921C5">
        <w:rPr>
          <w:rFonts w:ascii="Arial" w:hAnsi="Arial" w:cs="Arial"/>
        </w:rPr>
        <w:t>Art. 2.1</w:t>
      </w:r>
      <w:r w:rsidR="008921C5">
        <w:rPr>
          <w:rFonts w:ascii="Arial" w:hAnsi="Arial" w:cs="Arial"/>
        </w:rPr>
        <w:tab/>
      </w:r>
      <w:r w:rsidRPr="008921C5">
        <w:rPr>
          <w:rFonts w:ascii="Arial" w:hAnsi="Arial" w:cs="Arial"/>
        </w:rPr>
        <w:t>L’engagement du collaborateur est conclu sous la forme d’un contrat écrit.</w:t>
      </w:r>
    </w:p>
    <w:p w14:paraId="475AD772" w14:textId="77777777" w:rsidR="008921C5" w:rsidRDefault="008921C5" w:rsidP="00AC36F6">
      <w:pPr>
        <w:tabs>
          <w:tab w:val="left" w:pos="1134"/>
          <w:tab w:val="left" w:pos="2268"/>
        </w:tabs>
        <w:spacing w:after="0" w:line="240" w:lineRule="auto"/>
        <w:jc w:val="both"/>
        <w:rPr>
          <w:rFonts w:ascii="Arial" w:hAnsi="Arial" w:cs="Arial"/>
        </w:rPr>
      </w:pPr>
    </w:p>
    <w:p w14:paraId="062BE17C" w14:textId="14BF63D5" w:rsidR="00665F85" w:rsidRPr="008921C5" w:rsidRDefault="00665F85" w:rsidP="00AC36F6">
      <w:pPr>
        <w:tabs>
          <w:tab w:val="left" w:pos="1134"/>
          <w:tab w:val="left" w:pos="2268"/>
        </w:tabs>
        <w:spacing w:after="0" w:line="240" w:lineRule="auto"/>
        <w:jc w:val="both"/>
        <w:rPr>
          <w:rFonts w:ascii="Arial" w:hAnsi="Arial" w:cs="Arial"/>
        </w:rPr>
      </w:pPr>
      <w:r w:rsidRPr="008921C5">
        <w:rPr>
          <w:rFonts w:ascii="Arial" w:hAnsi="Arial" w:cs="Arial"/>
        </w:rPr>
        <w:t>Art. 2.2</w:t>
      </w:r>
      <w:r w:rsidR="008921C5">
        <w:rPr>
          <w:rFonts w:ascii="Arial" w:hAnsi="Arial" w:cs="Arial"/>
        </w:rPr>
        <w:tab/>
      </w:r>
      <w:r w:rsidRPr="008921C5">
        <w:rPr>
          <w:rFonts w:ascii="Arial" w:hAnsi="Arial" w:cs="Arial"/>
        </w:rPr>
        <w:t>Il est conclu pour une durée déterminée ou indéterminée.</w:t>
      </w:r>
    </w:p>
    <w:p w14:paraId="38081B5C" w14:textId="77777777" w:rsidR="008921C5" w:rsidRDefault="008921C5" w:rsidP="00AC36F6">
      <w:pPr>
        <w:tabs>
          <w:tab w:val="left" w:pos="1134"/>
          <w:tab w:val="left" w:pos="2268"/>
        </w:tabs>
        <w:spacing w:after="0" w:line="240" w:lineRule="auto"/>
        <w:jc w:val="both"/>
        <w:rPr>
          <w:rFonts w:ascii="Arial" w:hAnsi="Arial" w:cs="Arial"/>
        </w:rPr>
      </w:pPr>
    </w:p>
    <w:p w14:paraId="5C75FDBB" w14:textId="69E319EB" w:rsidR="00665F85" w:rsidRPr="008921C5" w:rsidRDefault="008921C5" w:rsidP="00AC36F6">
      <w:pPr>
        <w:tabs>
          <w:tab w:val="left" w:pos="1134"/>
          <w:tab w:val="left" w:pos="2268"/>
        </w:tabs>
        <w:spacing w:after="0" w:line="240" w:lineRule="auto"/>
        <w:jc w:val="both"/>
        <w:rPr>
          <w:rFonts w:ascii="Arial" w:hAnsi="Arial" w:cs="Arial"/>
        </w:rPr>
      </w:pPr>
      <w:r>
        <w:rPr>
          <w:rFonts w:ascii="Arial" w:hAnsi="Arial" w:cs="Arial"/>
        </w:rPr>
        <w:tab/>
      </w:r>
      <w:r w:rsidR="00665F85" w:rsidRPr="008921C5">
        <w:rPr>
          <w:rFonts w:ascii="Arial" w:hAnsi="Arial" w:cs="Arial"/>
        </w:rPr>
        <w:t>Le temps d’essai est de trois mois.</w:t>
      </w:r>
    </w:p>
    <w:p w14:paraId="67B4A351" w14:textId="77777777" w:rsidR="008921C5" w:rsidRDefault="008921C5" w:rsidP="00AC36F6">
      <w:pPr>
        <w:tabs>
          <w:tab w:val="left" w:pos="1134"/>
          <w:tab w:val="left" w:pos="2268"/>
        </w:tabs>
        <w:spacing w:after="0" w:line="240" w:lineRule="auto"/>
        <w:jc w:val="both"/>
        <w:rPr>
          <w:rFonts w:ascii="Arial" w:hAnsi="Arial" w:cs="Arial"/>
        </w:rPr>
      </w:pPr>
    </w:p>
    <w:p w14:paraId="3593C4CD" w14:textId="03EED4AB" w:rsidR="00665F85" w:rsidRDefault="00665F85" w:rsidP="00AC36F6">
      <w:pPr>
        <w:tabs>
          <w:tab w:val="left" w:pos="1134"/>
          <w:tab w:val="left" w:pos="2268"/>
        </w:tabs>
        <w:spacing w:after="0" w:line="240" w:lineRule="auto"/>
        <w:jc w:val="both"/>
        <w:rPr>
          <w:rFonts w:ascii="Arial" w:hAnsi="Arial" w:cs="Arial"/>
        </w:rPr>
      </w:pPr>
      <w:r w:rsidRPr="008921C5">
        <w:rPr>
          <w:rFonts w:ascii="Arial" w:hAnsi="Arial" w:cs="Arial"/>
        </w:rPr>
        <w:t>Art. 2.3</w:t>
      </w:r>
      <w:r w:rsidR="00AC36F6">
        <w:rPr>
          <w:rFonts w:ascii="Arial" w:hAnsi="Arial" w:cs="Arial"/>
        </w:rPr>
        <w:tab/>
      </w:r>
      <w:r w:rsidRPr="008921C5">
        <w:rPr>
          <w:rFonts w:ascii="Arial" w:hAnsi="Arial" w:cs="Arial"/>
        </w:rPr>
        <w:t xml:space="preserve">Le contrat mentionne notamment : </w:t>
      </w:r>
    </w:p>
    <w:p w14:paraId="4B01970C" w14:textId="77777777" w:rsidR="008921C5" w:rsidRPr="008921C5" w:rsidRDefault="008921C5" w:rsidP="008921C5">
      <w:pPr>
        <w:tabs>
          <w:tab w:val="left" w:pos="567"/>
          <w:tab w:val="left" w:pos="1134"/>
          <w:tab w:val="left" w:pos="2268"/>
        </w:tabs>
        <w:spacing w:after="0" w:line="240" w:lineRule="auto"/>
        <w:jc w:val="both"/>
        <w:rPr>
          <w:rFonts w:ascii="Arial" w:hAnsi="Arial" w:cs="Arial"/>
        </w:rPr>
      </w:pPr>
    </w:p>
    <w:p w14:paraId="00F1CC76" w14:textId="766ECC3B" w:rsidR="00665F85" w:rsidRPr="008921C5" w:rsidRDefault="008921C5" w:rsidP="00563DA6">
      <w:pPr>
        <w:tabs>
          <w:tab w:val="left" w:pos="1134"/>
          <w:tab w:val="left" w:pos="1560"/>
          <w:tab w:val="left" w:pos="2268"/>
        </w:tabs>
        <w:spacing w:after="0" w:line="240" w:lineRule="auto"/>
        <w:ind w:left="2268" w:hanging="2268"/>
        <w:jc w:val="both"/>
        <w:rPr>
          <w:rFonts w:ascii="Arial" w:hAnsi="Arial" w:cs="Arial"/>
        </w:rPr>
      </w:pPr>
      <w:r>
        <w:rPr>
          <w:rFonts w:ascii="Arial" w:hAnsi="Arial" w:cs="Arial"/>
        </w:rPr>
        <w:tab/>
      </w:r>
      <w:r w:rsidR="00665F85" w:rsidRPr="008921C5">
        <w:rPr>
          <w:rFonts w:ascii="Arial" w:hAnsi="Arial" w:cs="Arial"/>
        </w:rPr>
        <w:t>a)</w:t>
      </w:r>
      <w:r w:rsidR="00665F85" w:rsidRPr="008921C5">
        <w:rPr>
          <w:rFonts w:ascii="Arial" w:hAnsi="Arial" w:cs="Arial"/>
        </w:rPr>
        <w:tab/>
        <w:t xml:space="preserve">la fonction et le lieu de rattachement auxquels le collaborateur est engagé </w:t>
      </w:r>
    </w:p>
    <w:p w14:paraId="573D7221" w14:textId="59DBDE4E" w:rsidR="00665F85" w:rsidRPr="008921C5" w:rsidRDefault="008921C5" w:rsidP="00777F40">
      <w:pPr>
        <w:tabs>
          <w:tab w:val="left" w:pos="1134"/>
          <w:tab w:val="left" w:pos="1560"/>
          <w:tab w:val="left" w:pos="2268"/>
        </w:tabs>
        <w:spacing w:after="0" w:line="240" w:lineRule="auto"/>
        <w:jc w:val="both"/>
        <w:rPr>
          <w:rFonts w:ascii="Arial" w:hAnsi="Arial" w:cs="Arial"/>
        </w:rPr>
      </w:pPr>
      <w:r>
        <w:rPr>
          <w:rFonts w:ascii="Arial" w:hAnsi="Arial" w:cs="Arial"/>
        </w:rPr>
        <w:tab/>
      </w:r>
      <w:r w:rsidR="00665F85" w:rsidRPr="008921C5">
        <w:rPr>
          <w:rFonts w:ascii="Arial" w:hAnsi="Arial" w:cs="Arial"/>
        </w:rPr>
        <w:t>b)</w:t>
      </w:r>
      <w:r w:rsidR="00665F85" w:rsidRPr="008921C5">
        <w:rPr>
          <w:rFonts w:ascii="Arial" w:hAnsi="Arial" w:cs="Arial"/>
        </w:rPr>
        <w:tab/>
        <w:t xml:space="preserve">le taux d’activité  </w:t>
      </w:r>
    </w:p>
    <w:p w14:paraId="6B503CB8" w14:textId="62EC309F" w:rsidR="00665F85" w:rsidRPr="008921C5" w:rsidRDefault="008921C5" w:rsidP="00777F40">
      <w:pPr>
        <w:tabs>
          <w:tab w:val="left" w:pos="1134"/>
          <w:tab w:val="left" w:pos="1560"/>
          <w:tab w:val="left" w:pos="2268"/>
        </w:tabs>
        <w:spacing w:after="0" w:line="240" w:lineRule="auto"/>
        <w:jc w:val="both"/>
        <w:rPr>
          <w:rFonts w:ascii="Arial" w:hAnsi="Arial" w:cs="Arial"/>
        </w:rPr>
      </w:pPr>
      <w:r>
        <w:rPr>
          <w:rFonts w:ascii="Arial" w:hAnsi="Arial" w:cs="Arial"/>
        </w:rPr>
        <w:lastRenderedPageBreak/>
        <w:tab/>
      </w:r>
      <w:r w:rsidR="00665F85" w:rsidRPr="008921C5">
        <w:rPr>
          <w:rFonts w:ascii="Arial" w:hAnsi="Arial" w:cs="Arial"/>
        </w:rPr>
        <w:t>c)</w:t>
      </w:r>
      <w:r w:rsidR="00665F85" w:rsidRPr="008921C5">
        <w:rPr>
          <w:rFonts w:ascii="Arial" w:hAnsi="Arial" w:cs="Arial"/>
        </w:rPr>
        <w:tab/>
        <w:t>le montant du salaire à l’engagement</w:t>
      </w:r>
    </w:p>
    <w:p w14:paraId="00365742" w14:textId="1A123F3F" w:rsidR="00665F85" w:rsidRPr="008921C5" w:rsidRDefault="008921C5" w:rsidP="00777F40">
      <w:pPr>
        <w:tabs>
          <w:tab w:val="left" w:pos="1134"/>
          <w:tab w:val="left" w:pos="1560"/>
          <w:tab w:val="left" w:pos="2268"/>
        </w:tabs>
        <w:spacing w:after="0" w:line="240" w:lineRule="auto"/>
        <w:jc w:val="both"/>
        <w:rPr>
          <w:rFonts w:ascii="Arial" w:hAnsi="Arial" w:cs="Arial"/>
        </w:rPr>
      </w:pPr>
      <w:r>
        <w:rPr>
          <w:rFonts w:ascii="Arial" w:hAnsi="Arial" w:cs="Arial"/>
        </w:rPr>
        <w:tab/>
      </w:r>
      <w:r w:rsidR="00665F85" w:rsidRPr="008921C5">
        <w:rPr>
          <w:rFonts w:ascii="Arial" w:hAnsi="Arial" w:cs="Arial"/>
        </w:rPr>
        <w:t>d)</w:t>
      </w:r>
      <w:r w:rsidR="00665F85" w:rsidRPr="008921C5">
        <w:rPr>
          <w:rFonts w:ascii="Arial" w:hAnsi="Arial" w:cs="Arial"/>
        </w:rPr>
        <w:tab/>
        <w:t xml:space="preserve">la date de l’entrée en fonction </w:t>
      </w:r>
    </w:p>
    <w:p w14:paraId="3FBE2E8E" w14:textId="4911148D" w:rsidR="00665F85" w:rsidRPr="008921C5" w:rsidRDefault="008921C5" w:rsidP="00777F40">
      <w:pPr>
        <w:tabs>
          <w:tab w:val="left" w:pos="1134"/>
          <w:tab w:val="left" w:pos="1560"/>
          <w:tab w:val="left" w:pos="2268"/>
        </w:tabs>
        <w:spacing w:after="0" w:line="240" w:lineRule="auto"/>
        <w:jc w:val="both"/>
        <w:rPr>
          <w:rFonts w:ascii="Arial" w:hAnsi="Arial" w:cs="Arial"/>
        </w:rPr>
      </w:pPr>
      <w:r>
        <w:rPr>
          <w:rFonts w:ascii="Arial" w:hAnsi="Arial" w:cs="Arial"/>
        </w:rPr>
        <w:tab/>
      </w:r>
      <w:r w:rsidR="00665F85" w:rsidRPr="008921C5">
        <w:rPr>
          <w:rFonts w:ascii="Arial" w:hAnsi="Arial" w:cs="Arial"/>
        </w:rPr>
        <w:t>e)</w:t>
      </w:r>
      <w:r w:rsidR="00665F85" w:rsidRPr="008921C5">
        <w:rPr>
          <w:rFonts w:ascii="Arial" w:hAnsi="Arial" w:cs="Arial"/>
        </w:rPr>
        <w:tab/>
        <w:t xml:space="preserve">la référence à la catégorie de salaire  </w:t>
      </w:r>
    </w:p>
    <w:p w14:paraId="7E0CE489" w14:textId="2F4E35B2" w:rsidR="00665F85" w:rsidRPr="008921C5" w:rsidRDefault="008921C5" w:rsidP="00777F40">
      <w:pPr>
        <w:tabs>
          <w:tab w:val="left" w:pos="1134"/>
          <w:tab w:val="left" w:pos="1560"/>
          <w:tab w:val="left" w:pos="2268"/>
        </w:tabs>
        <w:spacing w:after="0" w:line="240" w:lineRule="auto"/>
        <w:jc w:val="both"/>
        <w:rPr>
          <w:rFonts w:ascii="Arial" w:hAnsi="Arial" w:cs="Arial"/>
        </w:rPr>
      </w:pPr>
      <w:r>
        <w:rPr>
          <w:rFonts w:ascii="Arial" w:hAnsi="Arial" w:cs="Arial"/>
        </w:rPr>
        <w:tab/>
      </w:r>
      <w:r w:rsidR="00665F85" w:rsidRPr="008921C5">
        <w:rPr>
          <w:rFonts w:ascii="Arial" w:hAnsi="Arial" w:cs="Arial"/>
        </w:rPr>
        <w:t>f)</w:t>
      </w:r>
      <w:r w:rsidR="00665F85" w:rsidRPr="008921C5">
        <w:rPr>
          <w:rFonts w:ascii="Arial" w:hAnsi="Arial" w:cs="Arial"/>
        </w:rPr>
        <w:tab/>
        <w:t>la durée du droit aux vacances</w:t>
      </w:r>
    </w:p>
    <w:p w14:paraId="4FA85A06" w14:textId="666ECAA6" w:rsidR="00665F85" w:rsidRPr="008921C5" w:rsidRDefault="008921C5" w:rsidP="00777F40">
      <w:pPr>
        <w:tabs>
          <w:tab w:val="left" w:pos="1134"/>
          <w:tab w:val="left" w:pos="1560"/>
          <w:tab w:val="left" w:pos="2268"/>
        </w:tabs>
        <w:spacing w:after="0" w:line="240" w:lineRule="auto"/>
        <w:jc w:val="both"/>
        <w:rPr>
          <w:rFonts w:ascii="Arial" w:hAnsi="Arial" w:cs="Arial"/>
        </w:rPr>
      </w:pPr>
      <w:r>
        <w:rPr>
          <w:rFonts w:ascii="Arial" w:hAnsi="Arial" w:cs="Arial"/>
        </w:rPr>
        <w:tab/>
      </w:r>
      <w:r w:rsidR="00665F85" w:rsidRPr="008921C5">
        <w:rPr>
          <w:rFonts w:ascii="Arial" w:hAnsi="Arial" w:cs="Arial"/>
        </w:rPr>
        <w:t>g)</w:t>
      </w:r>
      <w:r w:rsidR="00665F85" w:rsidRPr="008921C5">
        <w:rPr>
          <w:rFonts w:ascii="Arial" w:hAnsi="Arial" w:cs="Arial"/>
        </w:rPr>
        <w:tab/>
        <w:t xml:space="preserve">la durée du temps d’essai </w:t>
      </w:r>
    </w:p>
    <w:p w14:paraId="08927492" w14:textId="43612C1B" w:rsidR="00665F85" w:rsidRPr="008921C5" w:rsidRDefault="008921C5" w:rsidP="00777F40">
      <w:pPr>
        <w:tabs>
          <w:tab w:val="left" w:pos="1134"/>
          <w:tab w:val="left" w:pos="1560"/>
          <w:tab w:val="left" w:pos="2268"/>
        </w:tabs>
        <w:spacing w:after="0" w:line="240" w:lineRule="auto"/>
        <w:jc w:val="both"/>
        <w:rPr>
          <w:rFonts w:ascii="Arial" w:hAnsi="Arial" w:cs="Arial"/>
        </w:rPr>
      </w:pPr>
      <w:r>
        <w:rPr>
          <w:rFonts w:ascii="Arial" w:hAnsi="Arial" w:cs="Arial"/>
        </w:rPr>
        <w:tab/>
      </w:r>
      <w:r w:rsidR="00665F85" w:rsidRPr="008921C5">
        <w:rPr>
          <w:rFonts w:ascii="Arial" w:hAnsi="Arial" w:cs="Arial"/>
        </w:rPr>
        <w:t>h)</w:t>
      </w:r>
      <w:r w:rsidR="00665F85" w:rsidRPr="008921C5">
        <w:rPr>
          <w:rFonts w:ascii="Arial" w:hAnsi="Arial" w:cs="Arial"/>
        </w:rPr>
        <w:tab/>
        <w:t>l’affiliation à la Prévoyance professionnelle</w:t>
      </w:r>
    </w:p>
    <w:p w14:paraId="758EB717" w14:textId="77777777" w:rsidR="00665F85" w:rsidRPr="008921C5" w:rsidRDefault="00665F85" w:rsidP="00777F40">
      <w:pPr>
        <w:tabs>
          <w:tab w:val="left" w:pos="567"/>
          <w:tab w:val="left" w:pos="1134"/>
          <w:tab w:val="left" w:pos="2268"/>
        </w:tabs>
        <w:spacing w:after="0" w:line="240" w:lineRule="auto"/>
        <w:rPr>
          <w:rFonts w:ascii="Arial" w:hAnsi="Arial" w:cs="Arial"/>
        </w:rPr>
      </w:pPr>
    </w:p>
    <w:p w14:paraId="7F12D414" w14:textId="2AAD2797" w:rsidR="00665F85" w:rsidRPr="008921C5" w:rsidRDefault="00665F85" w:rsidP="008921C5">
      <w:pPr>
        <w:tabs>
          <w:tab w:val="left" w:pos="567"/>
          <w:tab w:val="left" w:pos="1134"/>
          <w:tab w:val="left" w:pos="2268"/>
        </w:tabs>
        <w:spacing w:after="0" w:line="240" w:lineRule="auto"/>
        <w:rPr>
          <w:rFonts w:ascii="Arial" w:hAnsi="Arial" w:cs="Arial"/>
        </w:rPr>
      </w:pPr>
      <w:r w:rsidRPr="008921C5">
        <w:rPr>
          <w:rFonts w:ascii="Arial" w:hAnsi="Arial" w:cs="Arial"/>
        </w:rPr>
        <w:t>Art 2.3 bis</w:t>
      </w:r>
      <w:r w:rsidR="008921C5">
        <w:rPr>
          <w:rFonts w:ascii="Arial" w:hAnsi="Arial" w:cs="Arial"/>
        </w:rPr>
        <w:tab/>
      </w:r>
      <w:r w:rsidRPr="008921C5">
        <w:rPr>
          <w:rFonts w:ascii="Arial" w:hAnsi="Arial" w:cs="Arial"/>
        </w:rPr>
        <w:t>Le travail sur appel est prohibé et le travail temporaire autorisé.</w:t>
      </w:r>
    </w:p>
    <w:p w14:paraId="76033465" w14:textId="77777777" w:rsidR="008921C5" w:rsidRDefault="008921C5" w:rsidP="008921C5">
      <w:pPr>
        <w:tabs>
          <w:tab w:val="left" w:pos="567"/>
          <w:tab w:val="left" w:pos="1134"/>
          <w:tab w:val="left" w:pos="2268"/>
        </w:tabs>
        <w:spacing w:after="0" w:line="240" w:lineRule="auto"/>
        <w:ind w:left="2268" w:hanging="2268"/>
        <w:rPr>
          <w:rFonts w:ascii="Arial" w:hAnsi="Arial" w:cs="Arial"/>
        </w:rPr>
      </w:pPr>
      <w:r>
        <w:rPr>
          <w:rFonts w:ascii="Arial" w:hAnsi="Arial" w:cs="Arial"/>
        </w:rPr>
        <w:tab/>
      </w:r>
      <w:r>
        <w:rPr>
          <w:rFonts w:ascii="Arial" w:hAnsi="Arial" w:cs="Arial"/>
        </w:rPr>
        <w:tab/>
      </w:r>
    </w:p>
    <w:p w14:paraId="2842E246" w14:textId="5A0A9F2B" w:rsidR="00665F85" w:rsidRPr="008921C5" w:rsidRDefault="00665F85" w:rsidP="000173CF">
      <w:pPr>
        <w:tabs>
          <w:tab w:val="left" w:pos="567"/>
          <w:tab w:val="left" w:pos="1134"/>
          <w:tab w:val="left" w:pos="2268"/>
        </w:tabs>
        <w:spacing w:after="0" w:line="240" w:lineRule="auto"/>
        <w:ind w:left="1134" w:hanging="1134"/>
        <w:jc w:val="both"/>
        <w:rPr>
          <w:rFonts w:ascii="Arial" w:hAnsi="Arial" w:cs="Arial"/>
        </w:rPr>
      </w:pPr>
      <w:r w:rsidRPr="008921C5">
        <w:rPr>
          <w:rFonts w:ascii="Arial" w:hAnsi="Arial" w:cs="Arial"/>
        </w:rPr>
        <w:t>Art. 2.4</w:t>
      </w:r>
      <w:r w:rsidR="008921C5">
        <w:rPr>
          <w:rFonts w:ascii="Arial" w:hAnsi="Arial" w:cs="Arial"/>
        </w:rPr>
        <w:tab/>
      </w:r>
      <w:r w:rsidRPr="008921C5">
        <w:rPr>
          <w:rFonts w:ascii="Arial" w:hAnsi="Arial" w:cs="Arial"/>
        </w:rPr>
        <w:t>D’entente entre les deux parties, toute modification du contrat de travail fait</w:t>
      </w:r>
      <w:r w:rsidR="008921C5">
        <w:rPr>
          <w:rFonts w:ascii="Arial" w:hAnsi="Arial" w:cs="Arial"/>
        </w:rPr>
        <w:t xml:space="preserve"> </w:t>
      </w:r>
      <w:r w:rsidRPr="008921C5">
        <w:rPr>
          <w:rFonts w:ascii="Arial" w:hAnsi="Arial" w:cs="Arial"/>
        </w:rPr>
        <w:t>l’objet d’un nouveau contrat ou d’un avenant au contrat. Sauf accord entre les parties les délais prévus à l’article 28.2 sont respectés.</w:t>
      </w:r>
    </w:p>
    <w:p w14:paraId="1C7F96D6" w14:textId="77777777" w:rsidR="008921C5" w:rsidRDefault="008921C5" w:rsidP="000173CF">
      <w:pPr>
        <w:tabs>
          <w:tab w:val="left" w:pos="567"/>
          <w:tab w:val="left" w:pos="1134"/>
        </w:tabs>
        <w:spacing w:after="0" w:line="240" w:lineRule="auto"/>
        <w:jc w:val="both"/>
        <w:rPr>
          <w:rFonts w:ascii="Arial" w:hAnsi="Arial" w:cs="Arial"/>
        </w:rPr>
      </w:pPr>
    </w:p>
    <w:p w14:paraId="28EF5C37" w14:textId="640E8E2E" w:rsidR="00665F85" w:rsidRPr="00085C0B" w:rsidRDefault="00665F85" w:rsidP="00AC36F6">
      <w:pPr>
        <w:tabs>
          <w:tab w:val="left" w:pos="1134"/>
        </w:tabs>
        <w:spacing w:after="0" w:line="240" w:lineRule="auto"/>
        <w:jc w:val="both"/>
        <w:rPr>
          <w:rFonts w:ascii="Arial" w:hAnsi="Arial" w:cs="Arial"/>
          <w:b/>
          <w:bCs/>
          <w:sz w:val="24"/>
          <w:szCs w:val="24"/>
        </w:rPr>
      </w:pPr>
      <w:r w:rsidRPr="00085C0B">
        <w:rPr>
          <w:rFonts w:ascii="Arial" w:hAnsi="Arial" w:cs="Arial"/>
          <w:b/>
          <w:bCs/>
          <w:sz w:val="24"/>
          <w:szCs w:val="24"/>
        </w:rPr>
        <w:t>Art. 3</w:t>
      </w:r>
      <w:r w:rsidR="00AC36F6" w:rsidRPr="00085C0B">
        <w:rPr>
          <w:rFonts w:ascii="Arial" w:hAnsi="Arial" w:cs="Arial"/>
          <w:b/>
          <w:bCs/>
          <w:sz w:val="24"/>
          <w:szCs w:val="24"/>
        </w:rPr>
        <w:tab/>
      </w:r>
      <w:r w:rsidRPr="00085C0B">
        <w:rPr>
          <w:rFonts w:ascii="Arial" w:hAnsi="Arial" w:cs="Arial"/>
          <w:b/>
          <w:bCs/>
          <w:sz w:val="24"/>
          <w:szCs w:val="24"/>
        </w:rPr>
        <w:t>Examen médical</w:t>
      </w:r>
    </w:p>
    <w:p w14:paraId="438DA888" w14:textId="77777777" w:rsidR="003648A9" w:rsidRPr="003648A9" w:rsidRDefault="003648A9" w:rsidP="00AC36F6">
      <w:pPr>
        <w:tabs>
          <w:tab w:val="left" w:pos="1134"/>
        </w:tabs>
        <w:spacing w:after="0" w:line="240" w:lineRule="auto"/>
        <w:jc w:val="both"/>
        <w:rPr>
          <w:rFonts w:ascii="Arial" w:hAnsi="Arial" w:cs="Arial"/>
          <w:b/>
          <w:bCs/>
        </w:rPr>
      </w:pPr>
    </w:p>
    <w:p w14:paraId="6FD3EEC2" w14:textId="7511B142" w:rsidR="003648A9" w:rsidRDefault="003648A9" w:rsidP="00AC36F6">
      <w:pPr>
        <w:tabs>
          <w:tab w:val="left" w:pos="1134"/>
        </w:tabs>
        <w:spacing w:after="0" w:line="240" w:lineRule="auto"/>
        <w:ind w:left="1134" w:hanging="1134"/>
        <w:jc w:val="both"/>
        <w:rPr>
          <w:rFonts w:ascii="Arial" w:hAnsi="Arial" w:cs="Arial"/>
        </w:rPr>
      </w:pPr>
      <w:r>
        <w:rPr>
          <w:rFonts w:ascii="Arial" w:hAnsi="Arial" w:cs="Arial"/>
        </w:rPr>
        <w:tab/>
      </w:r>
      <w:r w:rsidR="00AC36F6">
        <w:rPr>
          <w:rFonts w:ascii="Arial" w:hAnsi="Arial" w:cs="Arial"/>
        </w:rPr>
        <w:t>L</w:t>
      </w:r>
      <w:r w:rsidR="00665F85" w:rsidRPr="008921C5">
        <w:rPr>
          <w:rFonts w:ascii="Arial" w:hAnsi="Arial" w:cs="Arial"/>
        </w:rPr>
        <w:t>’engagement peut être subordonné au résultat d’un examen médical ordonné par l’employeur. Le coût de cet examen est pris en charge par l’employeur.</w:t>
      </w:r>
    </w:p>
    <w:p w14:paraId="01B17A15" w14:textId="4ACE8512" w:rsidR="00665F85" w:rsidRPr="008921C5" w:rsidRDefault="00665F85" w:rsidP="00AC36F6">
      <w:pPr>
        <w:tabs>
          <w:tab w:val="left" w:pos="1134"/>
        </w:tabs>
        <w:spacing w:after="0" w:line="240" w:lineRule="auto"/>
        <w:ind w:left="1134" w:hanging="1134"/>
        <w:jc w:val="both"/>
        <w:rPr>
          <w:rFonts w:ascii="Arial" w:hAnsi="Arial" w:cs="Arial"/>
        </w:rPr>
      </w:pPr>
      <w:r w:rsidRPr="008921C5">
        <w:rPr>
          <w:rFonts w:ascii="Arial" w:hAnsi="Arial" w:cs="Arial"/>
        </w:rPr>
        <w:t xml:space="preserve">  </w:t>
      </w:r>
    </w:p>
    <w:p w14:paraId="10A531C7" w14:textId="18ECA207" w:rsidR="00665F85" w:rsidRPr="00085C0B" w:rsidRDefault="00665F85" w:rsidP="00AC36F6">
      <w:pPr>
        <w:tabs>
          <w:tab w:val="left" w:pos="1134"/>
        </w:tabs>
        <w:spacing w:after="0" w:line="240" w:lineRule="auto"/>
        <w:jc w:val="both"/>
        <w:rPr>
          <w:rFonts w:ascii="Arial" w:hAnsi="Arial" w:cs="Arial"/>
          <w:b/>
          <w:bCs/>
          <w:sz w:val="24"/>
          <w:szCs w:val="24"/>
        </w:rPr>
      </w:pPr>
      <w:r w:rsidRPr="00085C0B">
        <w:rPr>
          <w:rFonts w:ascii="Arial" w:hAnsi="Arial" w:cs="Arial"/>
          <w:b/>
          <w:bCs/>
          <w:sz w:val="24"/>
          <w:szCs w:val="24"/>
        </w:rPr>
        <w:t>Art. 4</w:t>
      </w:r>
      <w:r w:rsidR="00AC36F6" w:rsidRPr="00085C0B">
        <w:rPr>
          <w:rFonts w:ascii="Arial" w:hAnsi="Arial" w:cs="Arial"/>
          <w:b/>
          <w:bCs/>
          <w:sz w:val="24"/>
          <w:szCs w:val="24"/>
        </w:rPr>
        <w:tab/>
      </w:r>
      <w:r w:rsidRPr="00085C0B">
        <w:rPr>
          <w:rFonts w:ascii="Arial" w:hAnsi="Arial" w:cs="Arial"/>
          <w:b/>
          <w:bCs/>
          <w:sz w:val="24"/>
          <w:szCs w:val="24"/>
        </w:rPr>
        <w:t xml:space="preserve">Protection de la santé et de la personnalité du collaborateur </w:t>
      </w:r>
    </w:p>
    <w:p w14:paraId="0DCCF1D2" w14:textId="77777777" w:rsidR="003648A9" w:rsidRDefault="003648A9" w:rsidP="00AC36F6">
      <w:pPr>
        <w:tabs>
          <w:tab w:val="left" w:pos="1134"/>
        </w:tabs>
        <w:spacing w:after="0" w:line="240" w:lineRule="auto"/>
        <w:jc w:val="both"/>
        <w:rPr>
          <w:rFonts w:ascii="Arial" w:hAnsi="Arial" w:cs="Arial"/>
        </w:rPr>
      </w:pPr>
    </w:p>
    <w:p w14:paraId="2C7350F9" w14:textId="17AB740B" w:rsidR="00665F85" w:rsidRDefault="003648A9" w:rsidP="000173CF">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L’employeur, en collaboration avec son personnel, prend toutes les mesures né</w:t>
      </w:r>
      <w:r w:rsidR="002E5BFC">
        <w:rPr>
          <w:rFonts w:ascii="Arial" w:hAnsi="Arial" w:cs="Arial"/>
        </w:rPr>
        <w:softHyphen/>
      </w:r>
      <w:r w:rsidR="00665F85" w:rsidRPr="008921C5">
        <w:rPr>
          <w:rFonts w:ascii="Arial" w:hAnsi="Arial" w:cs="Arial"/>
        </w:rPr>
        <w:t>ces</w:t>
      </w:r>
      <w:r w:rsidR="002E5BFC">
        <w:rPr>
          <w:rFonts w:ascii="Arial" w:hAnsi="Arial" w:cs="Arial"/>
        </w:rPr>
        <w:softHyphen/>
      </w:r>
      <w:r w:rsidR="00665F85" w:rsidRPr="008921C5">
        <w:rPr>
          <w:rFonts w:ascii="Arial" w:hAnsi="Arial" w:cs="Arial"/>
        </w:rPr>
        <w:t>saires pour protéger la santé physique et psychique du collaborateur selon les dispositions de l’art. 328 du CO, de l’art. 82 de la LAA et de l’art. 6 al. 3 de la LTr.</w:t>
      </w:r>
    </w:p>
    <w:p w14:paraId="478B3047" w14:textId="77777777" w:rsidR="000173CF" w:rsidRPr="008921C5" w:rsidRDefault="000173CF" w:rsidP="000173CF">
      <w:pPr>
        <w:tabs>
          <w:tab w:val="left" w:pos="567"/>
          <w:tab w:val="left" w:pos="1134"/>
        </w:tabs>
        <w:spacing w:after="0" w:line="240" w:lineRule="auto"/>
        <w:ind w:left="1134" w:hanging="1134"/>
        <w:jc w:val="both"/>
        <w:rPr>
          <w:rFonts w:ascii="Arial" w:hAnsi="Arial" w:cs="Arial"/>
        </w:rPr>
      </w:pPr>
    </w:p>
    <w:p w14:paraId="5EF63B58" w14:textId="027B29A6" w:rsidR="00665F85" w:rsidRDefault="000173CF" w:rsidP="000173CF">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L’employeur met à disposition des travailleurs les équipements individuels de protection selon les dispositions légales. Selon les modalités prévues à l’article 27.</w:t>
      </w:r>
    </w:p>
    <w:p w14:paraId="49F96872" w14:textId="77777777" w:rsidR="000173CF" w:rsidRPr="008921C5" w:rsidRDefault="000173CF" w:rsidP="000173CF">
      <w:pPr>
        <w:tabs>
          <w:tab w:val="left" w:pos="567"/>
          <w:tab w:val="left" w:pos="1134"/>
        </w:tabs>
        <w:spacing w:after="0" w:line="240" w:lineRule="auto"/>
        <w:ind w:left="1134" w:hanging="1134"/>
        <w:jc w:val="both"/>
        <w:rPr>
          <w:rFonts w:ascii="Arial" w:hAnsi="Arial" w:cs="Arial"/>
        </w:rPr>
      </w:pPr>
    </w:p>
    <w:p w14:paraId="274F8579" w14:textId="3621F4BF" w:rsidR="00665F85" w:rsidRPr="008921C5" w:rsidRDefault="000173CF" w:rsidP="000173CF">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Il met à disposition des travailleurs l’équipement et les outils nécessaires à l’exécution de leur travail et les contrôle régulièrement.</w:t>
      </w:r>
    </w:p>
    <w:p w14:paraId="595821EC" w14:textId="426CA3B2" w:rsidR="00665F85" w:rsidRDefault="00665F85" w:rsidP="008921C5">
      <w:pPr>
        <w:tabs>
          <w:tab w:val="left" w:pos="567"/>
          <w:tab w:val="left" w:pos="1134"/>
        </w:tabs>
        <w:spacing w:after="0" w:line="240" w:lineRule="auto"/>
        <w:rPr>
          <w:rFonts w:ascii="Arial" w:hAnsi="Arial" w:cs="Arial"/>
        </w:rPr>
      </w:pPr>
    </w:p>
    <w:p w14:paraId="5CD0B7F5" w14:textId="114C959C" w:rsidR="00D86469" w:rsidRDefault="00D86469" w:rsidP="008921C5">
      <w:pPr>
        <w:tabs>
          <w:tab w:val="left" w:pos="567"/>
          <w:tab w:val="left" w:pos="1134"/>
        </w:tabs>
        <w:spacing w:after="0" w:line="240" w:lineRule="auto"/>
        <w:rPr>
          <w:rFonts w:ascii="Arial" w:hAnsi="Arial" w:cs="Arial"/>
          <w:b/>
          <w:bCs/>
        </w:rPr>
      </w:pPr>
      <w:r>
        <w:rPr>
          <w:rFonts w:ascii="Arial" w:hAnsi="Arial" w:cs="Arial"/>
          <w:b/>
          <w:bCs/>
        </w:rPr>
        <w:tab/>
      </w:r>
      <w:r w:rsidRPr="008921C5">
        <w:rPr>
          <w:rFonts w:ascii="Arial" w:hAnsi="Arial" w:cs="Arial"/>
          <w:b/>
          <w:bCs/>
        </w:rPr>
        <w:tab/>
      </w:r>
      <w:r>
        <w:rPr>
          <w:rFonts w:ascii="Arial" w:hAnsi="Arial" w:cs="Arial"/>
          <w:b/>
          <w:bCs/>
        </w:rPr>
        <w:t>b</w:t>
      </w:r>
      <w:r w:rsidRPr="008921C5">
        <w:rPr>
          <w:rFonts w:ascii="Arial" w:hAnsi="Arial" w:cs="Arial"/>
          <w:b/>
          <w:bCs/>
        </w:rPr>
        <w:t>) de l'em</w:t>
      </w:r>
      <w:r>
        <w:rPr>
          <w:rFonts w:ascii="Arial" w:hAnsi="Arial" w:cs="Arial"/>
          <w:b/>
          <w:bCs/>
        </w:rPr>
        <w:t>ployé</w:t>
      </w:r>
    </w:p>
    <w:p w14:paraId="62166C7B" w14:textId="77777777" w:rsidR="00D86469" w:rsidRPr="008921C5" w:rsidRDefault="00D86469" w:rsidP="008921C5">
      <w:pPr>
        <w:tabs>
          <w:tab w:val="left" w:pos="567"/>
          <w:tab w:val="left" w:pos="1134"/>
        </w:tabs>
        <w:spacing w:after="0" w:line="240" w:lineRule="auto"/>
        <w:rPr>
          <w:rFonts w:ascii="Arial" w:hAnsi="Arial" w:cs="Arial"/>
        </w:rPr>
      </w:pPr>
    </w:p>
    <w:p w14:paraId="251A41EA" w14:textId="3CEB914E" w:rsidR="00665F85" w:rsidRPr="00085C0B" w:rsidRDefault="00665F85" w:rsidP="000173CF">
      <w:pPr>
        <w:tabs>
          <w:tab w:val="left" w:pos="567"/>
          <w:tab w:val="left" w:pos="1134"/>
        </w:tabs>
        <w:spacing w:after="0" w:line="240" w:lineRule="auto"/>
        <w:jc w:val="both"/>
        <w:rPr>
          <w:rFonts w:ascii="Arial" w:hAnsi="Arial" w:cs="Arial"/>
          <w:b/>
          <w:bCs/>
          <w:sz w:val="24"/>
          <w:szCs w:val="24"/>
        </w:rPr>
      </w:pPr>
      <w:r w:rsidRPr="00085C0B">
        <w:rPr>
          <w:rFonts w:ascii="Arial" w:hAnsi="Arial" w:cs="Arial"/>
          <w:b/>
          <w:bCs/>
          <w:sz w:val="24"/>
          <w:szCs w:val="24"/>
        </w:rPr>
        <w:t xml:space="preserve">Art. 5 </w:t>
      </w:r>
      <w:r w:rsidR="000173CF" w:rsidRPr="00085C0B">
        <w:rPr>
          <w:rFonts w:ascii="Arial" w:hAnsi="Arial" w:cs="Arial"/>
          <w:b/>
          <w:bCs/>
          <w:sz w:val="24"/>
          <w:szCs w:val="24"/>
        </w:rPr>
        <w:tab/>
      </w:r>
      <w:r w:rsidRPr="00085C0B">
        <w:rPr>
          <w:rFonts w:ascii="Arial" w:hAnsi="Arial" w:cs="Arial"/>
          <w:b/>
          <w:bCs/>
          <w:sz w:val="24"/>
          <w:szCs w:val="24"/>
        </w:rPr>
        <w:t>Exercice de la fonction</w:t>
      </w:r>
    </w:p>
    <w:p w14:paraId="7FB0A826" w14:textId="77777777" w:rsidR="000173CF" w:rsidRDefault="000173CF" w:rsidP="000173CF">
      <w:pPr>
        <w:tabs>
          <w:tab w:val="left" w:pos="567"/>
          <w:tab w:val="left" w:pos="1134"/>
        </w:tabs>
        <w:spacing w:after="0" w:line="240" w:lineRule="auto"/>
        <w:jc w:val="both"/>
        <w:rPr>
          <w:rFonts w:ascii="Arial" w:hAnsi="Arial" w:cs="Arial"/>
        </w:rPr>
      </w:pPr>
    </w:p>
    <w:p w14:paraId="7B5F660D" w14:textId="43D244DA" w:rsidR="00665F85" w:rsidRPr="008921C5" w:rsidRDefault="00665F85" w:rsidP="000173CF">
      <w:pPr>
        <w:tabs>
          <w:tab w:val="left" w:pos="1134"/>
        </w:tabs>
        <w:spacing w:after="0" w:line="240" w:lineRule="auto"/>
        <w:ind w:left="1134" w:hanging="1134"/>
        <w:jc w:val="both"/>
        <w:rPr>
          <w:rFonts w:ascii="Arial" w:hAnsi="Arial" w:cs="Arial"/>
        </w:rPr>
      </w:pPr>
      <w:r w:rsidRPr="008921C5">
        <w:rPr>
          <w:rFonts w:ascii="Arial" w:hAnsi="Arial" w:cs="Arial"/>
        </w:rPr>
        <w:t>Art. 5.1</w:t>
      </w:r>
      <w:r w:rsidR="00F2375A">
        <w:rPr>
          <w:rFonts w:ascii="Arial" w:hAnsi="Arial" w:cs="Arial"/>
        </w:rPr>
        <w:tab/>
      </w:r>
      <w:r w:rsidRPr="008921C5">
        <w:rPr>
          <w:rFonts w:ascii="Arial" w:hAnsi="Arial" w:cs="Arial"/>
        </w:rPr>
        <w:t>Le travailleur prend l’engagement d’accomplir au plus près de sa conscience professionnelle les tâches qui lui sont confiées et de se conformer aux instructions données par l’employeur. Il veille particulièrement à respecter les règles de sécurité éditées par la SUVA</w:t>
      </w:r>
      <w:r w:rsidR="000173CF">
        <w:rPr>
          <w:rFonts w:ascii="Arial" w:hAnsi="Arial" w:cs="Arial"/>
        </w:rPr>
        <w:t>.</w:t>
      </w:r>
    </w:p>
    <w:p w14:paraId="15DAFBD5" w14:textId="77777777" w:rsidR="00665F85" w:rsidRPr="008921C5" w:rsidRDefault="00665F85" w:rsidP="000173CF">
      <w:pPr>
        <w:tabs>
          <w:tab w:val="left" w:pos="1134"/>
        </w:tabs>
        <w:spacing w:after="0" w:line="240" w:lineRule="auto"/>
        <w:jc w:val="both"/>
        <w:rPr>
          <w:rFonts w:ascii="Arial" w:hAnsi="Arial" w:cs="Arial"/>
        </w:rPr>
      </w:pPr>
    </w:p>
    <w:p w14:paraId="0CFBDEA4" w14:textId="0A774C88" w:rsidR="00665F85" w:rsidRDefault="00665F85" w:rsidP="000173CF">
      <w:pPr>
        <w:tabs>
          <w:tab w:val="left" w:pos="1134"/>
        </w:tabs>
        <w:spacing w:after="0" w:line="240" w:lineRule="auto"/>
        <w:ind w:left="1134" w:hanging="1134"/>
        <w:jc w:val="both"/>
        <w:rPr>
          <w:rFonts w:ascii="Arial" w:hAnsi="Arial" w:cs="Arial"/>
        </w:rPr>
      </w:pPr>
      <w:r w:rsidRPr="008921C5">
        <w:rPr>
          <w:rFonts w:ascii="Arial" w:hAnsi="Arial" w:cs="Arial"/>
        </w:rPr>
        <w:t>Art. 5.2</w:t>
      </w:r>
      <w:r w:rsidR="00F2375A">
        <w:rPr>
          <w:rFonts w:ascii="Arial" w:hAnsi="Arial" w:cs="Arial"/>
        </w:rPr>
        <w:tab/>
      </w:r>
      <w:r w:rsidRPr="008921C5">
        <w:rPr>
          <w:rFonts w:ascii="Arial" w:hAnsi="Arial" w:cs="Arial"/>
        </w:rPr>
        <w:t>Il a le devoir de signaler immédiatement à son supérieur hiérarchique tout incident ou dommage survenu dans l’exercice de sa fonction.</w:t>
      </w:r>
    </w:p>
    <w:p w14:paraId="03FD3C39" w14:textId="77777777" w:rsidR="000173CF" w:rsidRPr="008921C5" w:rsidRDefault="000173CF" w:rsidP="000173CF">
      <w:pPr>
        <w:tabs>
          <w:tab w:val="left" w:pos="1134"/>
        </w:tabs>
        <w:spacing w:after="0" w:line="240" w:lineRule="auto"/>
        <w:ind w:left="1134" w:hanging="1134"/>
        <w:jc w:val="both"/>
        <w:rPr>
          <w:rFonts w:ascii="Arial" w:hAnsi="Arial" w:cs="Arial"/>
        </w:rPr>
      </w:pPr>
    </w:p>
    <w:p w14:paraId="3598FF43" w14:textId="31729932" w:rsidR="00665F85" w:rsidRDefault="00665F85" w:rsidP="000173CF">
      <w:pPr>
        <w:tabs>
          <w:tab w:val="left" w:pos="1134"/>
        </w:tabs>
        <w:spacing w:after="0" w:line="240" w:lineRule="auto"/>
        <w:jc w:val="both"/>
        <w:rPr>
          <w:rFonts w:ascii="Arial" w:hAnsi="Arial" w:cs="Arial"/>
        </w:rPr>
      </w:pPr>
      <w:r w:rsidRPr="008921C5">
        <w:rPr>
          <w:rFonts w:ascii="Arial" w:hAnsi="Arial" w:cs="Arial"/>
        </w:rPr>
        <w:t>Art. 5.3</w:t>
      </w:r>
      <w:r w:rsidR="00F2375A">
        <w:rPr>
          <w:rFonts w:ascii="Arial" w:hAnsi="Arial" w:cs="Arial"/>
        </w:rPr>
        <w:tab/>
      </w:r>
      <w:r w:rsidRPr="008921C5">
        <w:rPr>
          <w:rFonts w:ascii="Arial" w:hAnsi="Arial" w:cs="Arial"/>
        </w:rPr>
        <w:t>Dans les limites de son horaire de travail, il doit tout son temps à sa fonction.</w:t>
      </w:r>
    </w:p>
    <w:p w14:paraId="3416915C" w14:textId="77777777" w:rsidR="000173CF" w:rsidRPr="008921C5" w:rsidRDefault="000173CF" w:rsidP="000173CF">
      <w:pPr>
        <w:tabs>
          <w:tab w:val="left" w:pos="1134"/>
        </w:tabs>
        <w:spacing w:after="0" w:line="240" w:lineRule="auto"/>
        <w:jc w:val="both"/>
        <w:rPr>
          <w:rFonts w:ascii="Arial" w:hAnsi="Arial" w:cs="Arial"/>
        </w:rPr>
      </w:pPr>
    </w:p>
    <w:p w14:paraId="49858455" w14:textId="13BED58C" w:rsidR="00665F85" w:rsidRDefault="00665F85" w:rsidP="000173CF">
      <w:pPr>
        <w:tabs>
          <w:tab w:val="left" w:pos="1134"/>
        </w:tabs>
        <w:spacing w:after="0" w:line="240" w:lineRule="auto"/>
        <w:ind w:left="1134" w:hanging="1134"/>
        <w:jc w:val="both"/>
        <w:rPr>
          <w:rFonts w:ascii="Arial" w:hAnsi="Arial" w:cs="Arial"/>
        </w:rPr>
      </w:pPr>
      <w:r w:rsidRPr="008921C5">
        <w:rPr>
          <w:rFonts w:ascii="Arial" w:hAnsi="Arial" w:cs="Arial"/>
        </w:rPr>
        <w:t>Art. 5.4</w:t>
      </w:r>
      <w:r w:rsidR="00F2375A">
        <w:rPr>
          <w:rFonts w:ascii="Arial" w:hAnsi="Arial" w:cs="Arial"/>
        </w:rPr>
        <w:tab/>
      </w:r>
      <w:r w:rsidRPr="008921C5">
        <w:rPr>
          <w:rFonts w:ascii="Arial" w:hAnsi="Arial" w:cs="Arial"/>
        </w:rPr>
        <w:t>Le collaborateur a l’interdiction de travailler en étant sous l'effet de l'alcool ou d’autres produits limitant ses capacités physiques et psychiques. Il ne mettra pas en danger ses collègues par son comportement au travail.</w:t>
      </w:r>
    </w:p>
    <w:p w14:paraId="49FD941B" w14:textId="77777777" w:rsidR="000173CF" w:rsidRPr="008921C5" w:rsidRDefault="000173CF" w:rsidP="000173CF">
      <w:pPr>
        <w:tabs>
          <w:tab w:val="left" w:pos="1134"/>
        </w:tabs>
        <w:spacing w:after="0" w:line="240" w:lineRule="auto"/>
        <w:ind w:left="1134" w:hanging="1134"/>
        <w:jc w:val="both"/>
        <w:rPr>
          <w:rFonts w:ascii="Arial" w:hAnsi="Arial" w:cs="Arial"/>
        </w:rPr>
      </w:pPr>
    </w:p>
    <w:p w14:paraId="2232864D" w14:textId="36644073" w:rsidR="00665F85" w:rsidRPr="008921C5" w:rsidRDefault="00665F85" w:rsidP="000173CF">
      <w:pPr>
        <w:tabs>
          <w:tab w:val="left" w:pos="1134"/>
        </w:tabs>
        <w:spacing w:after="0" w:line="240" w:lineRule="auto"/>
        <w:jc w:val="both"/>
        <w:rPr>
          <w:rFonts w:ascii="Arial" w:hAnsi="Arial" w:cs="Arial"/>
        </w:rPr>
      </w:pPr>
      <w:r w:rsidRPr="008921C5">
        <w:rPr>
          <w:rFonts w:ascii="Arial" w:hAnsi="Arial" w:cs="Arial"/>
        </w:rPr>
        <w:t>Art. 5.5</w:t>
      </w:r>
      <w:r w:rsidR="00F2375A">
        <w:rPr>
          <w:rFonts w:ascii="Arial" w:hAnsi="Arial" w:cs="Arial"/>
        </w:rPr>
        <w:tab/>
      </w:r>
      <w:r w:rsidRPr="008921C5">
        <w:rPr>
          <w:rFonts w:ascii="Arial" w:hAnsi="Arial" w:cs="Arial"/>
        </w:rPr>
        <w:t xml:space="preserve">En cas d’absence, le collaborateur informera immédiatement son supérieur. </w:t>
      </w:r>
    </w:p>
    <w:p w14:paraId="2D257129" w14:textId="77777777" w:rsidR="000173CF" w:rsidRDefault="000173CF" w:rsidP="000173CF">
      <w:pPr>
        <w:tabs>
          <w:tab w:val="left" w:pos="1134"/>
        </w:tabs>
        <w:spacing w:after="0" w:line="240" w:lineRule="auto"/>
        <w:jc w:val="both"/>
        <w:rPr>
          <w:rFonts w:ascii="Arial" w:hAnsi="Arial" w:cs="Arial"/>
        </w:rPr>
      </w:pPr>
    </w:p>
    <w:p w14:paraId="2CFAE7CC" w14:textId="176D4069" w:rsidR="00665F85" w:rsidRDefault="00665F85" w:rsidP="000173CF">
      <w:pPr>
        <w:tabs>
          <w:tab w:val="left" w:pos="1134"/>
        </w:tabs>
        <w:spacing w:after="0" w:line="240" w:lineRule="auto"/>
        <w:ind w:left="1134" w:hanging="1134"/>
        <w:jc w:val="both"/>
        <w:rPr>
          <w:rFonts w:ascii="Arial" w:hAnsi="Arial" w:cs="Arial"/>
        </w:rPr>
      </w:pPr>
      <w:r w:rsidRPr="008921C5">
        <w:rPr>
          <w:rFonts w:ascii="Arial" w:hAnsi="Arial" w:cs="Arial"/>
        </w:rPr>
        <w:t xml:space="preserve">Art. 5.6 </w:t>
      </w:r>
      <w:r w:rsidRPr="008921C5">
        <w:rPr>
          <w:rFonts w:ascii="Arial" w:hAnsi="Arial" w:cs="Arial"/>
        </w:rPr>
        <w:tab/>
        <w:t>Le collaborateur doit prendre le plus grand soin des équipements qui lui sont confiés. Il répond de toute perte ou détérioration résultant de sa négligence ou de l’inobservation des instructions reçues.</w:t>
      </w:r>
    </w:p>
    <w:p w14:paraId="17FD74D4" w14:textId="77777777" w:rsidR="000173CF" w:rsidRPr="008921C5" w:rsidRDefault="000173CF" w:rsidP="000173CF">
      <w:pPr>
        <w:tabs>
          <w:tab w:val="left" w:pos="1134"/>
        </w:tabs>
        <w:spacing w:after="0" w:line="240" w:lineRule="auto"/>
        <w:ind w:left="1134" w:hanging="1134"/>
        <w:jc w:val="both"/>
        <w:rPr>
          <w:rFonts w:ascii="Arial" w:hAnsi="Arial" w:cs="Arial"/>
        </w:rPr>
      </w:pPr>
    </w:p>
    <w:p w14:paraId="478B1418" w14:textId="77777777" w:rsidR="002E5BFC" w:rsidRDefault="002E5BFC">
      <w:pPr>
        <w:rPr>
          <w:rFonts w:ascii="Arial" w:hAnsi="Arial" w:cs="Arial"/>
          <w:b/>
          <w:bCs/>
          <w:sz w:val="24"/>
          <w:szCs w:val="24"/>
        </w:rPr>
      </w:pPr>
      <w:r>
        <w:rPr>
          <w:rFonts w:ascii="Arial" w:hAnsi="Arial" w:cs="Arial"/>
          <w:b/>
          <w:bCs/>
          <w:sz w:val="24"/>
          <w:szCs w:val="24"/>
        </w:rPr>
        <w:br w:type="page"/>
      </w:r>
    </w:p>
    <w:p w14:paraId="309B353B" w14:textId="278F826B" w:rsidR="00665F85" w:rsidRPr="00085C0B" w:rsidRDefault="00665F85" w:rsidP="000173CF">
      <w:pPr>
        <w:tabs>
          <w:tab w:val="left" w:pos="1134"/>
        </w:tabs>
        <w:spacing w:after="0" w:line="240" w:lineRule="auto"/>
        <w:jc w:val="both"/>
        <w:rPr>
          <w:rFonts w:ascii="Arial" w:hAnsi="Arial" w:cs="Arial"/>
          <w:b/>
          <w:bCs/>
          <w:sz w:val="24"/>
          <w:szCs w:val="24"/>
        </w:rPr>
      </w:pPr>
      <w:r w:rsidRPr="00085C0B">
        <w:rPr>
          <w:rFonts w:ascii="Arial" w:hAnsi="Arial" w:cs="Arial"/>
          <w:b/>
          <w:bCs/>
          <w:sz w:val="24"/>
          <w:szCs w:val="24"/>
        </w:rPr>
        <w:lastRenderedPageBreak/>
        <w:t xml:space="preserve">Art. 6 </w:t>
      </w:r>
      <w:r w:rsidRPr="00085C0B">
        <w:rPr>
          <w:rFonts w:ascii="Arial" w:hAnsi="Arial" w:cs="Arial"/>
          <w:b/>
          <w:bCs/>
          <w:sz w:val="24"/>
          <w:szCs w:val="24"/>
        </w:rPr>
        <w:tab/>
        <w:t xml:space="preserve">Travail accessoire </w:t>
      </w:r>
    </w:p>
    <w:p w14:paraId="15087FE9" w14:textId="77777777" w:rsidR="000173CF" w:rsidRDefault="000173CF" w:rsidP="000173CF">
      <w:pPr>
        <w:tabs>
          <w:tab w:val="left" w:pos="1134"/>
        </w:tabs>
        <w:spacing w:after="0" w:line="240" w:lineRule="auto"/>
        <w:jc w:val="both"/>
        <w:rPr>
          <w:rFonts w:ascii="Arial" w:hAnsi="Arial" w:cs="Arial"/>
        </w:rPr>
      </w:pPr>
    </w:p>
    <w:p w14:paraId="4D55F425" w14:textId="30A9D6A9" w:rsidR="00665F85" w:rsidRDefault="000173CF" w:rsidP="000173CF">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Le collaborateur ne peut avoir d’occupation accessoire qui porte atteinte à sa capacité de travail ou qui lèse les intérêts légitimes de l’employeur.</w:t>
      </w:r>
    </w:p>
    <w:p w14:paraId="7E9CE9CE" w14:textId="77777777" w:rsidR="000173CF" w:rsidRPr="008921C5" w:rsidRDefault="000173CF" w:rsidP="000173CF">
      <w:pPr>
        <w:tabs>
          <w:tab w:val="left" w:pos="1134"/>
        </w:tabs>
        <w:spacing w:after="0" w:line="240" w:lineRule="auto"/>
        <w:ind w:left="1134" w:hanging="1134"/>
        <w:jc w:val="both"/>
        <w:rPr>
          <w:rFonts w:ascii="Arial" w:hAnsi="Arial" w:cs="Arial"/>
        </w:rPr>
      </w:pPr>
    </w:p>
    <w:p w14:paraId="758415DE" w14:textId="64C290ED" w:rsidR="00665F85" w:rsidRPr="00085C0B" w:rsidRDefault="00665F85" w:rsidP="000173CF">
      <w:pPr>
        <w:tabs>
          <w:tab w:val="left" w:pos="1134"/>
        </w:tabs>
        <w:spacing w:after="0" w:line="240" w:lineRule="auto"/>
        <w:jc w:val="both"/>
        <w:rPr>
          <w:rFonts w:ascii="Arial" w:hAnsi="Arial" w:cs="Arial"/>
          <w:b/>
          <w:bCs/>
          <w:sz w:val="24"/>
          <w:szCs w:val="24"/>
        </w:rPr>
      </w:pPr>
      <w:r w:rsidRPr="00085C0B">
        <w:rPr>
          <w:rFonts w:ascii="Arial" w:hAnsi="Arial" w:cs="Arial"/>
          <w:b/>
          <w:bCs/>
          <w:sz w:val="24"/>
          <w:szCs w:val="24"/>
        </w:rPr>
        <w:t xml:space="preserve">Art. 7 </w:t>
      </w:r>
      <w:r w:rsidRPr="00085C0B">
        <w:rPr>
          <w:rFonts w:ascii="Arial" w:hAnsi="Arial" w:cs="Arial"/>
          <w:b/>
          <w:bCs/>
          <w:sz w:val="24"/>
          <w:szCs w:val="24"/>
        </w:rPr>
        <w:tab/>
        <w:t>Formation continue et perfectionnement</w:t>
      </w:r>
    </w:p>
    <w:p w14:paraId="173EAF23" w14:textId="77777777" w:rsidR="000173CF" w:rsidRPr="000173CF" w:rsidRDefault="000173CF" w:rsidP="000173CF">
      <w:pPr>
        <w:tabs>
          <w:tab w:val="left" w:pos="1134"/>
        </w:tabs>
        <w:spacing w:after="0" w:line="240" w:lineRule="auto"/>
        <w:jc w:val="both"/>
        <w:rPr>
          <w:rFonts w:ascii="Arial" w:hAnsi="Arial" w:cs="Arial"/>
          <w:b/>
          <w:bCs/>
        </w:rPr>
      </w:pPr>
    </w:p>
    <w:p w14:paraId="6747CB19" w14:textId="792C0D01" w:rsidR="00665F85" w:rsidRDefault="00F2375A" w:rsidP="005232E9">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 xml:space="preserve">Les parties contractantes soutiennent et favorisent la formation continue des salariés.  </w:t>
      </w:r>
    </w:p>
    <w:p w14:paraId="69B4603C" w14:textId="77777777" w:rsidR="005232E9" w:rsidRPr="008921C5" w:rsidRDefault="005232E9" w:rsidP="005232E9">
      <w:pPr>
        <w:tabs>
          <w:tab w:val="left" w:pos="1134"/>
        </w:tabs>
        <w:spacing w:after="0" w:line="240" w:lineRule="auto"/>
        <w:ind w:left="1134" w:hanging="1134"/>
        <w:jc w:val="both"/>
        <w:rPr>
          <w:rFonts w:ascii="Arial" w:hAnsi="Arial" w:cs="Arial"/>
        </w:rPr>
      </w:pPr>
    </w:p>
    <w:p w14:paraId="48477C30" w14:textId="7ED03C95" w:rsidR="00665F85" w:rsidRDefault="00665F85" w:rsidP="005232E9">
      <w:pPr>
        <w:tabs>
          <w:tab w:val="left" w:pos="1134"/>
        </w:tabs>
        <w:spacing w:after="0" w:line="240" w:lineRule="auto"/>
        <w:ind w:left="1134" w:hanging="1134"/>
        <w:jc w:val="both"/>
        <w:rPr>
          <w:rFonts w:ascii="Arial" w:hAnsi="Arial" w:cs="Arial"/>
        </w:rPr>
      </w:pPr>
      <w:r w:rsidRPr="008921C5">
        <w:rPr>
          <w:rFonts w:ascii="Arial" w:hAnsi="Arial" w:cs="Arial"/>
        </w:rPr>
        <w:t xml:space="preserve"> </w:t>
      </w:r>
      <w:r w:rsidRPr="008921C5">
        <w:rPr>
          <w:rFonts w:ascii="Arial" w:hAnsi="Arial" w:cs="Arial"/>
        </w:rPr>
        <w:tab/>
        <w:t>Tout salarié doit avoir la possibilité de fréquenter des cours de perfectionnement professionnel lorsque ceux-ci présentent un intérêt pour son entreprise. Les employeurs et salariés conviennent ensemble de la durée, du moment et du mode de financement de ces cours.</w:t>
      </w:r>
    </w:p>
    <w:p w14:paraId="15B12308" w14:textId="77777777" w:rsidR="005232E9" w:rsidRPr="008921C5" w:rsidRDefault="005232E9" w:rsidP="005232E9">
      <w:pPr>
        <w:tabs>
          <w:tab w:val="left" w:pos="1134"/>
        </w:tabs>
        <w:spacing w:after="0" w:line="240" w:lineRule="auto"/>
        <w:ind w:left="1134" w:hanging="1134"/>
        <w:jc w:val="both"/>
        <w:rPr>
          <w:rFonts w:ascii="Arial" w:hAnsi="Arial" w:cs="Arial"/>
        </w:rPr>
      </w:pPr>
    </w:p>
    <w:p w14:paraId="79740BCF" w14:textId="38FC80A8" w:rsidR="00665F85" w:rsidRDefault="005232E9" w:rsidP="005232E9">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Les dispositions particulières sont prévues dans le règlement de formation continue élaboré par la commission paritaire.</w:t>
      </w:r>
    </w:p>
    <w:p w14:paraId="3D8AC1FA" w14:textId="0F406366" w:rsidR="000173CF" w:rsidRDefault="000173CF" w:rsidP="000173CF">
      <w:pPr>
        <w:tabs>
          <w:tab w:val="left" w:pos="567"/>
          <w:tab w:val="left" w:pos="1134"/>
        </w:tabs>
        <w:spacing w:after="0" w:line="240" w:lineRule="auto"/>
        <w:jc w:val="both"/>
        <w:rPr>
          <w:rFonts w:ascii="Arial" w:hAnsi="Arial" w:cs="Arial"/>
        </w:rPr>
      </w:pPr>
    </w:p>
    <w:p w14:paraId="3431EFC9" w14:textId="77777777" w:rsidR="000173CF" w:rsidRPr="008921C5" w:rsidRDefault="000173CF" w:rsidP="000173CF">
      <w:pPr>
        <w:tabs>
          <w:tab w:val="left" w:pos="567"/>
          <w:tab w:val="left" w:pos="1134"/>
        </w:tabs>
        <w:spacing w:after="0" w:line="240" w:lineRule="auto"/>
        <w:jc w:val="both"/>
        <w:rPr>
          <w:rFonts w:ascii="Arial" w:hAnsi="Arial" w:cs="Arial"/>
        </w:rPr>
      </w:pPr>
    </w:p>
    <w:p w14:paraId="73F60440" w14:textId="77777777" w:rsidR="00665F85" w:rsidRPr="00B533CE" w:rsidRDefault="00665F85" w:rsidP="000173CF">
      <w:pPr>
        <w:tabs>
          <w:tab w:val="left" w:pos="567"/>
          <w:tab w:val="left" w:pos="1134"/>
        </w:tabs>
        <w:spacing w:after="0" w:line="240" w:lineRule="auto"/>
        <w:jc w:val="center"/>
        <w:rPr>
          <w:rFonts w:ascii="Arial" w:hAnsi="Arial" w:cs="Arial"/>
          <w:b/>
          <w:bCs/>
          <w:i/>
          <w:iCs/>
          <w:sz w:val="28"/>
          <w:szCs w:val="28"/>
        </w:rPr>
      </w:pPr>
      <w:r w:rsidRPr="00B533CE">
        <w:rPr>
          <w:rFonts w:ascii="Arial" w:hAnsi="Arial" w:cs="Arial"/>
          <w:b/>
          <w:bCs/>
          <w:i/>
          <w:iCs/>
          <w:sz w:val="28"/>
          <w:szCs w:val="28"/>
        </w:rPr>
        <w:t>III. DISPOSITIONS NORMATIVES DU CONTRAT DE TRAVAIL</w:t>
      </w:r>
    </w:p>
    <w:p w14:paraId="028F7C20" w14:textId="77777777" w:rsidR="000173CF" w:rsidRDefault="000173CF" w:rsidP="000173CF">
      <w:pPr>
        <w:tabs>
          <w:tab w:val="left" w:pos="567"/>
          <w:tab w:val="left" w:pos="1134"/>
        </w:tabs>
        <w:spacing w:after="0" w:line="240" w:lineRule="auto"/>
        <w:jc w:val="both"/>
        <w:rPr>
          <w:rFonts w:ascii="Arial" w:hAnsi="Arial" w:cs="Arial"/>
        </w:rPr>
      </w:pPr>
    </w:p>
    <w:p w14:paraId="400DF56C" w14:textId="5D7B65D9" w:rsidR="00665F85" w:rsidRPr="00085C0B" w:rsidRDefault="00665F85" w:rsidP="00AC5202">
      <w:pPr>
        <w:tabs>
          <w:tab w:val="left" w:pos="1134"/>
        </w:tabs>
        <w:spacing w:after="0" w:line="240" w:lineRule="auto"/>
        <w:jc w:val="both"/>
        <w:rPr>
          <w:rFonts w:ascii="Arial" w:hAnsi="Arial" w:cs="Arial"/>
          <w:b/>
          <w:bCs/>
          <w:sz w:val="24"/>
          <w:szCs w:val="24"/>
        </w:rPr>
      </w:pPr>
      <w:r w:rsidRPr="00085C0B">
        <w:rPr>
          <w:rFonts w:ascii="Arial" w:hAnsi="Arial" w:cs="Arial"/>
          <w:b/>
          <w:bCs/>
          <w:sz w:val="24"/>
          <w:szCs w:val="24"/>
        </w:rPr>
        <w:t>Art. 8</w:t>
      </w:r>
      <w:r w:rsidR="00F2375A" w:rsidRPr="00085C0B">
        <w:rPr>
          <w:rFonts w:ascii="Arial" w:hAnsi="Arial" w:cs="Arial"/>
          <w:b/>
          <w:bCs/>
          <w:sz w:val="24"/>
          <w:szCs w:val="24"/>
        </w:rPr>
        <w:tab/>
      </w:r>
      <w:r w:rsidRPr="00085C0B">
        <w:rPr>
          <w:rFonts w:ascii="Arial" w:hAnsi="Arial" w:cs="Arial"/>
          <w:b/>
          <w:bCs/>
          <w:sz w:val="24"/>
          <w:szCs w:val="24"/>
        </w:rPr>
        <w:t>Durée du travail</w:t>
      </w:r>
    </w:p>
    <w:p w14:paraId="10978452" w14:textId="77777777" w:rsidR="00AC5202" w:rsidRDefault="00AC5202" w:rsidP="00AC5202">
      <w:pPr>
        <w:tabs>
          <w:tab w:val="left" w:pos="1134"/>
        </w:tabs>
        <w:spacing w:after="0" w:line="240" w:lineRule="auto"/>
        <w:jc w:val="both"/>
        <w:rPr>
          <w:rFonts w:ascii="Arial" w:hAnsi="Arial" w:cs="Arial"/>
        </w:rPr>
      </w:pPr>
    </w:p>
    <w:p w14:paraId="728D18E8" w14:textId="23E75B70" w:rsidR="00665F85" w:rsidRDefault="00665F85" w:rsidP="00AC5202">
      <w:pPr>
        <w:tabs>
          <w:tab w:val="left" w:pos="1134"/>
        </w:tabs>
        <w:spacing w:after="0" w:line="240" w:lineRule="auto"/>
        <w:ind w:left="1134" w:hanging="1134"/>
        <w:jc w:val="both"/>
        <w:rPr>
          <w:rFonts w:ascii="Arial" w:hAnsi="Arial" w:cs="Arial"/>
        </w:rPr>
      </w:pPr>
      <w:r w:rsidRPr="008921C5">
        <w:rPr>
          <w:rFonts w:ascii="Arial" w:hAnsi="Arial" w:cs="Arial"/>
        </w:rPr>
        <w:t>Art. 8.1</w:t>
      </w:r>
      <w:r w:rsidR="00F2375A">
        <w:rPr>
          <w:rFonts w:ascii="Arial" w:hAnsi="Arial" w:cs="Arial"/>
        </w:rPr>
        <w:tab/>
      </w:r>
      <w:r w:rsidRPr="008921C5">
        <w:rPr>
          <w:rFonts w:ascii="Arial" w:hAnsi="Arial" w:cs="Arial"/>
        </w:rPr>
        <w:t>La durée hebdomadaire de travail est fixée à 42 heures. Elle doit être respectée en moyenne annuelle.</w:t>
      </w:r>
    </w:p>
    <w:p w14:paraId="092C037B" w14:textId="77777777" w:rsidR="00AC5202" w:rsidRPr="008921C5" w:rsidRDefault="00AC5202" w:rsidP="00AC5202">
      <w:pPr>
        <w:tabs>
          <w:tab w:val="left" w:pos="1134"/>
        </w:tabs>
        <w:spacing w:after="0" w:line="240" w:lineRule="auto"/>
        <w:ind w:left="1134" w:hanging="1134"/>
        <w:jc w:val="both"/>
        <w:rPr>
          <w:rFonts w:ascii="Arial" w:hAnsi="Arial" w:cs="Arial"/>
        </w:rPr>
      </w:pPr>
    </w:p>
    <w:p w14:paraId="2A0172F8" w14:textId="3324092A" w:rsidR="00665F85" w:rsidRDefault="00665F85" w:rsidP="00AC5202">
      <w:pPr>
        <w:tabs>
          <w:tab w:val="left" w:pos="1134"/>
        </w:tabs>
        <w:spacing w:after="0" w:line="240" w:lineRule="auto"/>
        <w:ind w:left="1134" w:hanging="1134"/>
        <w:jc w:val="both"/>
        <w:rPr>
          <w:rFonts w:ascii="Arial" w:hAnsi="Arial" w:cs="Arial"/>
        </w:rPr>
      </w:pPr>
      <w:r w:rsidRPr="008921C5">
        <w:rPr>
          <w:rFonts w:ascii="Arial" w:hAnsi="Arial" w:cs="Arial"/>
        </w:rPr>
        <w:t>Art. 8.2</w:t>
      </w:r>
      <w:r w:rsidR="00AC5202">
        <w:rPr>
          <w:rFonts w:ascii="Arial" w:hAnsi="Arial" w:cs="Arial"/>
        </w:rPr>
        <w:tab/>
      </w:r>
      <w:r w:rsidRPr="008921C5">
        <w:rPr>
          <w:rFonts w:ascii="Arial" w:hAnsi="Arial" w:cs="Arial"/>
        </w:rPr>
        <w:t>Le temps de déplacement de l’entreprise (dépôt) au lieu du chantier et retour compte comme temps de travail.</w:t>
      </w:r>
    </w:p>
    <w:p w14:paraId="08804C5B" w14:textId="77777777" w:rsidR="00AC5202" w:rsidRPr="008921C5" w:rsidRDefault="00AC5202" w:rsidP="00AC5202">
      <w:pPr>
        <w:tabs>
          <w:tab w:val="left" w:pos="1134"/>
        </w:tabs>
        <w:spacing w:after="0" w:line="240" w:lineRule="auto"/>
        <w:ind w:left="1134" w:hanging="1134"/>
        <w:jc w:val="both"/>
        <w:rPr>
          <w:rFonts w:ascii="Arial" w:hAnsi="Arial" w:cs="Arial"/>
        </w:rPr>
      </w:pPr>
    </w:p>
    <w:p w14:paraId="14A46325" w14:textId="797A2DAD" w:rsidR="00665F85" w:rsidRPr="00085C0B" w:rsidRDefault="00665F85" w:rsidP="00AC5202">
      <w:pPr>
        <w:tabs>
          <w:tab w:val="left" w:pos="1134"/>
        </w:tabs>
        <w:spacing w:after="0" w:line="240" w:lineRule="auto"/>
        <w:jc w:val="both"/>
        <w:rPr>
          <w:rFonts w:ascii="Arial" w:hAnsi="Arial" w:cs="Arial"/>
          <w:b/>
          <w:bCs/>
          <w:sz w:val="24"/>
          <w:szCs w:val="24"/>
        </w:rPr>
      </w:pPr>
      <w:r w:rsidRPr="00085C0B">
        <w:rPr>
          <w:rFonts w:ascii="Arial" w:hAnsi="Arial" w:cs="Arial"/>
          <w:b/>
          <w:bCs/>
          <w:sz w:val="24"/>
          <w:szCs w:val="24"/>
        </w:rPr>
        <w:t>Art. 9</w:t>
      </w:r>
      <w:r w:rsidR="00FD4BA5" w:rsidRPr="00085C0B">
        <w:rPr>
          <w:rFonts w:ascii="Arial" w:hAnsi="Arial" w:cs="Arial"/>
          <w:b/>
          <w:bCs/>
          <w:sz w:val="24"/>
          <w:szCs w:val="24"/>
        </w:rPr>
        <w:tab/>
      </w:r>
      <w:r w:rsidRPr="00085C0B">
        <w:rPr>
          <w:rFonts w:ascii="Arial" w:hAnsi="Arial" w:cs="Arial"/>
          <w:b/>
          <w:bCs/>
          <w:sz w:val="24"/>
          <w:szCs w:val="24"/>
        </w:rPr>
        <w:t>Horaire annuel</w:t>
      </w:r>
    </w:p>
    <w:p w14:paraId="017C4E20" w14:textId="77777777" w:rsidR="00665F85" w:rsidRPr="008921C5" w:rsidRDefault="00665F85" w:rsidP="00AC5202">
      <w:pPr>
        <w:tabs>
          <w:tab w:val="left" w:pos="1134"/>
        </w:tabs>
        <w:spacing w:after="0" w:line="240" w:lineRule="auto"/>
        <w:jc w:val="both"/>
        <w:rPr>
          <w:rFonts w:ascii="Arial" w:hAnsi="Arial" w:cs="Arial"/>
        </w:rPr>
      </w:pPr>
    </w:p>
    <w:p w14:paraId="734BC634" w14:textId="6D2B7449" w:rsidR="006A0469" w:rsidRPr="006A0469" w:rsidRDefault="00665F85" w:rsidP="006A0469">
      <w:pPr>
        <w:tabs>
          <w:tab w:val="left" w:pos="1134"/>
        </w:tabs>
        <w:spacing w:after="0" w:line="240" w:lineRule="auto"/>
        <w:ind w:left="1134" w:hanging="1134"/>
        <w:jc w:val="both"/>
        <w:rPr>
          <w:rFonts w:ascii="Arial" w:hAnsi="Arial" w:cs="Arial"/>
        </w:rPr>
      </w:pPr>
      <w:r w:rsidRPr="008921C5">
        <w:rPr>
          <w:rFonts w:ascii="Arial" w:hAnsi="Arial" w:cs="Arial"/>
        </w:rPr>
        <w:tab/>
      </w:r>
      <w:r w:rsidR="006A0469" w:rsidRPr="006A0469">
        <w:rPr>
          <w:rFonts w:ascii="Arial" w:hAnsi="Arial" w:cs="Arial"/>
        </w:rPr>
        <w:t>L’horaire annuel permet d’aller au-delà ou en-deçà de la durée hebdomadaire de travail de 42 heures (art. 8.1) avec l’accord des travailleurs.</w:t>
      </w:r>
    </w:p>
    <w:p w14:paraId="2855FC13" w14:textId="7B3E03E9" w:rsidR="00665F85" w:rsidRPr="008921C5" w:rsidRDefault="006A0469" w:rsidP="006A0469">
      <w:pPr>
        <w:tabs>
          <w:tab w:val="left" w:pos="1134"/>
        </w:tabs>
        <w:spacing w:after="0" w:line="240" w:lineRule="auto"/>
        <w:ind w:left="1134" w:hanging="1134"/>
        <w:jc w:val="both"/>
        <w:rPr>
          <w:rFonts w:ascii="Arial" w:hAnsi="Arial" w:cs="Arial"/>
        </w:rPr>
      </w:pPr>
      <w:r>
        <w:rPr>
          <w:rFonts w:ascii="Arial" w:hAnsi="Arial" w:cs="Arial"/>
        </w:rPr>
        <w:tab/>
      </w:r>
      <w:r w:rsidRPr="006A0469">
        <w:rPr>
          <w:rFonts w:ascii="Arial" w:hAnsi="Arial" w:cs="Arial"/>
        </w:rPr>
        <w:t>Les heures en positif sont traitée</w:t>
      </w:r>
      <w:r>
        <w:rPr>
          <w:rFonts w:ascii="Arial" w:hAnsi="Arial" w:cs="Arial"/>
        </w:rPr>
        <w:t>s</w:t>
      </w:r>
      <w:r w:rsidRPr="006A0469">
        <w:rPr>
          <w:rFonts w:ascii="Arial" w:hAnsi="Arial" w:cs="Arial"/>
        </w:rPr>
        <w:t xml:space="preserve"> comme les heures supplémentaires et sont compensées en congé ou à défaut sont payées avec un supplément de 25%. Le décompte des heures supplémentaires se fait au 30 juin et au 31 décembre. Passé la date du décompte suivant, les heures supplémentaires non récupérées doivent être payées avec un supplément de 25%. En cas d’heures négatives, les heures sont compensées lorsqu</w:t>
      </w:r>
      <w:r w:rsidR="00614FED">
        <w:rPr>
          <w:rFonts w:ascii="Arial" w:hAnsi="Arial" w:cs="Arial"/>
        </w:rPr>
        <w:t>’</w:t>
      </w:r>
      <w:r w:rsidRPr="006A0469">
        <w:rPr>
          <w:rFonts w:ascii="Arial" w:hAnsi="Arial" w:cs="Arial"/>
        </w:rPr>
        <w:t>elles sont imputables à l’employé ou prise en charge par l’entreprise si elles sont générées par celles-ci sans l’accord du travailleur.  Les heures supplémentaires ou les heures négatives figurent sur la fiche de salaire.</w:t>
      </w:r>
    </w:p>
    <w:p w14:paraId="05B41E30" w14:textId="77777777" w:rsidR="00665F85" w:rsidRPr="008921C5" w:rsidRDefault="00665F85" w:rsidP="00AC5202">
      <w:pPr>
        <w:tabs>
          <w:tab w:val="left" w:pos="1134"/>
        </w:tabs>
        <w:spacing w:after="0" w:line="240" w:lineRule="auto"/>
        <w:rPr>
          <w:rFonts w:ascii="Arial" w:hAnsi="Arial" w:cs="Arial"/>
        </w:rPr>
      </w:pPr>
    </w:p>
    <w:p w14:paraId="3DEB5C90" w14:textId="54D57597" w:rsidR="00665F85" w:rsidRPr="00085C0B" w:rsidRDefault="00665F85" w:rsidP="00AC5202">
      <w:pPr>
        <w:tabs>
          <w:tab w:val="left" w:pos="1134"/>
        </w:tabs>
        <w:spacing w:after="0" w:line="240" w:lineRule="auto"/>
        <w:jc w:val="both"/>
        <w:rPr>
          <w:rFonts w:ascii="Arial" w:hAnsi="Arial" w:cs="Arial"/>
          <w:b/>
          <w:bCs/>
          <w:sz w:val="24"/>
          <w:szCs w:val="24"/>
        </w:rPr>
      </w:pPr>
      <w:r w:rsidRPr="00085C0B">
        <w:rPr>
          <w:rFonts w:ascii="Arial" w:hAnsi="Arial" w:cs="Arial"/>
          <w:b/>
          <w:bCs/>
          <w:sz w:val="24"/>
          <w:szCs w:val="24"/>
        </w:rPr>
        <w:t>Art. 10.</w:t>
      </w:r>
      <w:r w:rsidR="00AC5202" w:rsidRPr="00085C0B">
        <w:rPr>
          <w:rFonts w:ascii="Arial" w:hAnsi="Arial" w:cs="Arial"/>
          <w:b/>
          <w:bCs/>
          <w:sz w:val="24"/>
          <w:szCs w:val="24"/>
        </w:rPr>
        <w:tab/>
      </w:r>
      <w:r w:rsidRPr="00085C0B">
        <w:rPr>
          <w:rFonts w:ascii="Arial" w:hAnsi="Arial" w:cs="Arial"/>
          <w:b/>
          <w:bCs/>
          <w:sz w:val="24"/>
          <w:szCs w:val="24"/>
        </w:rPr>
        <w:t xml:space="preserve">Durée hebdomadaire de travail  </w:t>
      </w:r>
    </w:p>
    <w:p w14:paraId="1C0CFEB2" w14:textId="77777777" w:rsidR="00AC5202" w:rsidRPr="008921C5" w:rsidRDefault="00AC5202" w:rsidP="00AC5202">
      <w:pPr>
        <w:tabs>
          <w:tab w:val="left" w:pos="1134"/>
        </w:tabs>
        <w:spacing w:after="0" w:line="240" w:lineRule="auto"/>
        <w:jc w:val="both"/>
        <w:rPr>
          <w:rFonts w:ascii="Arial" w:hAnsi="Arial" w:cs="Arial"/>
        </w:rPr>
      </w:pPr>
    </w:p>
    <w:p w14:paraId="094AC540" w14:textId="70A72141" w:rsidR="00665F85" w:rsidRDefault="00AC5202" w:rsidP="00AC5202">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La durée hebdomadaire de travail est répartie sur cinq jours.</w:t>
      </w:r>
    </w:p>
    <w:p w14:paraId="56B3BE30" w14:textId="77777777" w:rsidR="00AC5202" w:rsidRPr="008921C5" w:rsidRDefault="00AC5202" w:rsidP="00AC5202">
      <w:pPr>
        <w:tabs>
          <w:tab w:val="left" w:pos="1134"/>
        </w:tabs>
        <w:spacing w:after="0" w:line="240" w:lineRule="auto"/>
        <w:ind w:left="1134" w:hanging="1134"/>
        <w:jc w:val="both"/>
        <w:rPr>
          <w:rFonts w:ascii="Arial" w:hAnsi="Arial" w:cs="Arial"/>
        </w:rPr>
      </w:pPr>
    </w:p>
    <w:p w14:paraId="147DDFED" w14:textId="4C5042CE" w:rsidR="00665F85" w:rsidRDefault="00AC5202" w:rsidP="00AC5202">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 xml:space="preserve">Le travail du samedi est autorisé à titre exceptionnel et seulement 1X par saison (= 4X par an) d’un commun accord. Un supplément de 25% est applicable, si ce samedi constitue le 6ème jour de travail consécutif. Pour que ce samedi ne compte pas comme 6ème jour de travail, l’employé doit être averti la veille du jour supposé être travaillé, qu’il ne devra pas se présenter au travail. </w:t>
      </w:r>
    </w:p>
    <w:p w14:paraId="3E1FC602" w14:textId="77777777" w:rsidR="00AC5202" w:rsidRPr="008921C5" w:rsidRDefault="00AC5202" w:rsidP="00AC5202">
      <w:pPr>
        <w:tabs>
          <w:tab w:val="left" w:pos="1134"/>
        </w:tabs>
        <w:spacing w:after="0" w:line="240" w:lineRule="auto"/>
        <w:ind w:left="1134" w:hanging="1134"/>
        <w:jc w:val="both"/>
        <w:rPr>
          <w:rFonts w:ascii="Arial" w:hAnsi="Arial" w:cs="Arial"/>
        </w:rPr>
      </w:pPr>
    </w:p>
    <w:p w14:paraId="3C043900" w14:textId="56AB477F" w:rsidR="00665F85" w:rsidRDefault="00AC5202" w:rsidP="00AC5202">
      <w:pPr>
        <w:tabs>
          <w:tab w:val="left" w:pos="1134"/>
        </w:tabs>
        <w:spacing w:after="0" w:line="240" w:lineRule="auto"/>
        <w:jc w:val="both"/>
        <w:rPr>
          <w:rFonts w:ascii="Arial" w:hAnsi="Arial" w:cs="Arial"/>
        </w:rPr>
      </w:pPr>
      <w:r>
        <w:rPr>
          <w:rFonts w:ascii="Arial" w:hAnsi="Arial" w:cs="Arial"/>
        </w:rPr>
        <w:tab/>
      </w:r>
      <w:r w:rsidR="00665F85" w:rsidRPr="008921C5">
        <w:rPr>
          <w:rFonts w:ascii="Arial" w:hAnsi="Arial" w:cs="Arial"/>
        </w:rPr>
        <w:t>La commission paritaire peut effectuer des contrôles.</w:t>
      </w:r>
    </w:p>
    <w:p w14:paraId="03E2B54C" w14:textId="77777777" w:rsidR="00AC5202" w:rsidRPr="008921C5" w:rsidRDefault="00AC5202" w:rsidP="00AC5202">
      <w:pPr>
        <w:tabs>
          <w:tab w:val="left" w:pos="1134"/>
        </w:tabs>
        <w:spacing w:after="0" w:line="240" w:lineRule="auto"/>
        <w:jc w:val="both"/>
        <w:rPr>
          <w:rFonts w:ascii="Arial" w:hAnsi="Arial" w:cs="Arial"/>
        </w:rPr>
      </w:pPr>
    </w:p>
    <w:p w14:paraId="256FAF4B" w14:textId="77777777" w:rsidR="00AA1208" w:rsidRDefault="00AA1208">
      <w:pPr>
        <w:rPr>
          <w:rFonts w:ascii="Arial" w:hAnsi="Arial" w:cs="Arial"/>
          <w:b/>
          <w:bCs/>
          <w:sz w:val="24"/>
          <w:szCs w:val="24"/>
        </w:rPr>
      </w:pPr>
      <w:r>
        <w:rPr>
          <w:rFonts w:ascii="Arial" w:hAnsi="Arial" w:cs="Arial"/>
          <w:b/>
          <w:bCs/>
          <w:sz w:val="24"/>
          <w:szCs w:val="24"/>
        </w:rPr>
        <w:br w:type="page"/>
      </w:r>
    </w:p>
    <w:p w14:paraId="090B8DCB" w14:textId="72F112EB" w:rsidR="00665F85" w:rsidRPr="00085C0B" w:rsidRDefault="00665F85" w:rsidP="00AC5202">
      <w:pPr>
        <w:tabs>
          <w:tab w:val="left" w:pos="1134"/>
        </w:tabs>
        <w:spacing w:after="0" w:line="240" w:lineRule="auto"/>
        <w:jc w:val="both"/>
        <w:rPr>
          <w:rFonts w:ascii="Arial" w:hAnsi="Arial" w:cs="Arial"/>
          <w:b/>
          <w:bCs/>
          <w:sz w:val="24"/>
          <w:szCs w:val="24"/>
        </w:rPr>
      </w:pPr>
      <w:r w:rsidRPr="00085C0B">
        <w:rPr>
          <w:rFonts w:ascii="Arial" w:hAnsi="Arial" w:cs="Arial"/>
          <w:b/>
          <w:bCs/>
          <w:sz w:val="24"/>
          <w:szCs w:val="24"/>
        </w:rPr>
        <w:lastRenderedPageBreak/>
        <w:t xml:space="preserve">Art. 11. </w:t>
      </w:r>
      <w:r w:rsidR="00AC5202" w:rsidRPr="00085C0B">
        <w:rPr>
          <w:rFonts w:ascii="Arial" w:hAnsi="Arial" w:cs="Arial"/>
          <w:b/>
          <w:bCs/>
          <w:sz w:val="24"/>
          <w:szCs w:val="24"/>
        </w:rPr>
        <w:tab/>
      </w:r>
      <w:r w:rsidRPr="00085C0B">
        <w:rPr>
          <w:rFonts w:ascii="Arial" w:hAnsi="Arial" w:cs="Arial"/>
          <w:b/>
          <w:bCs/>
          <w:sz w:val="24"/>
          <w:szCs w:val="24"/>
        </w:rPr>
        <w:t>Heures supplémentaires</w:t>
      </w:r>
    </w:p>
    <w:p w14:paraId="7DEBCC5B" w14:textId="77777777" w:rsidR="00AC5202" w:rsidRPr="008921C5" w:rsidRDefault="00AC5202" w:rsidP="00AC5202">
      <w:pPr>
        <w:tabs>
          <w:tab w:val="left" w:pos="1134"/>
        </w:tabs>
        <w:spacing w:after="0" w:line="240" w:lineRule="auto"/>
        <w:jc w:val="both"/>
        <w:rPr>
          <w:rFonts w:ascii="Arial" w:hAnsi="Arial" w:cs="Arial"/>
        </w:rPr>
      </w:pPr>
    </w:p>
    <w:p w14:paraId="1B4B6197" w14:textId="1007D987" w:rsidR="00665F85" w:rsidRPr="008921C5" w:rsidRDefault="00AC5202" w:rsidP="00AC5202">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Sont des heures supplémentaires les heures de travail accomplies sur ordre du su</w:t>
      </w:r>
      <w:r w:rsidR="001E0635">
        <w:rPr>
          <w:rFonts w:ascii="Arial" w:hAnsi="Arial" w:cs="Arial"/>
        </w:rPr>
        <w:softHyphen/>
      </w:r>
      <w:r w:rsidR="00665F85" w:rsidRPr="008921C5">
        <w:rPr>
          <w:rFonts w:ascii="Arial" w:hAnsi="Arial" w:cs="Arial"/>
        </w:rPr>
        <w:t>périeur ou en accord avec celui-ci en sus de l’horaire ordinaire de travail.  Seule la hiérarchie est habilitée à valider la réalisation d’heures de travail supplémen</w:t>
      </w:r>
      <w:r w:rsidR="001E0635">
        <w:rPr>
          <w:rFonts w:ascii="Arial" w:hAnsi="Arial" w:cs="Arial"/>
        </w:rPr>
        <w:softHyphen/>
      </w:r>
      <w:r w:rsidR="00665F85" w:rsidRPr="008921C5">
        <w:rPr>
          <w:rFonts w:ascii="Arial" w:hAnsi="Arial" w:cs="Arial"/>
        </w:rPr>
        <w:t>taires. Les heures de travail supplémentaires effectuées sur la propre initiative de l’em</w:t>
      </w:r>
      <w:r w:rsidR="001E0635">
        <w:rPr>
          <w:rFonts w:ascii="Arial" w:hAnsi="Arial" w:cs="Arial"/>
        </w:rPr>
        <w:softHyphen/>
      </w:r>
      <w:r w:rsidR="00665F85" w:rsidRPr="008921C5">
        <w:rPr>
          <w:rFonts w:ascii="Arial" w:hAnsi="Arial" w:cs="Arial"/>
        </w:rPr>
        <w:t>ployé, quel qu’en soit le moment, ne donnent en aucun cas droit à une rémunération.</w:t>
      </w:r>
    </w:p>
    <w:p w14:paraId="35EBA437" w14:textId="77777777" w:rsidR="00665F85" w:rsidRPr="008921C5" w:rsidRDefault="00665F85" w:rsidP="00AC5202">
      <w:pPr>
        <w:tabs>
          <w:tab w:val="left" w:pos="1134"/>
        </w:tabs>
        <w:spacing w:after="0" w:line="240" w:lineRule="auto"/>
        <w:jc w:val="both"/>
        <w:rPr>
          <w:rFonts w:ascii="Arial" w:hAnsi="Arial" w:cs="Arial"/>
        </w:rPr>
      </w:pPr>
      <w:r w:rsidRPr="008921C5">
        <w:rPr>
          <w:rFonts w:ascii="Arial" w:hAnsi="Arial" w:cs="Arial"/>
        </w:rPr>
        <w:t xml:space="preserve"> </w:t>
      </w:r>
    </w:p>
    <w:p w14:paraId="2C079AF6" w14:textId="77777777" w:rsidR="00665F85" w:rsidRPr="008921C5" w:rsidRDefault="00665F85" w:rsidP="00AC5202">
      <w:pPr>
        <w:tabs>
          <w:tab w:val="left" w:pos="1134"/>
        </w:tabs>
        <w:spacing w:after="0" w:line="240" w:lineRule="auto"/>
        <w:ind w:left="1134" w:hanging="1134"/>
        <w:jc w:val="both"/>
        <w:rPr>
          <w:rFonts w:ascii="Arial" w:hAnsi="Arial" w:cs="Arial"/>
        </w:rPr>
      </w:pPr>
      <w:r w:rsidRPr="006A0469">
        <w:rPr>
          <w:rFonts w:ascii="Arial" w:hAnsi="Arial" w:cs="Arial"/>
          <w:b/>
          <w:bCs/>
        </w:rPr>
        <w:t>Art. 11.1</w:t>
      </w:r>
      <w:r w:rsidRPr="008921C5">
        <w:rPr>
          <w:rFonts w:ascii="Arial" w:hAnsi="Arial" w:cs="Arial"/>
        </w:rPr>
        <w:t xml:space="preserve"> </w:t>
      </w:r>
      <w:r w:rsidRPr="008921C5">
        <w:rPr>
          <w:rFonts w:ascii="Arial" w:hAnsi="Arial" w:cs="Arial"/>
        </w:rPr>
        <w:tab/>
        <w:t>Les heures supplémentaires accomplies la nuit (entre 23 heures et 6 heures du matin) donnent droit à une indemnité de 25%. Les heures supplémentaires accomplies le dimanche ou un jour férié donnent droit à une indemnité de 50%.</w:t>
      </w:r>
    </w:p>
    <w:p w14:paraId="6D939F94" w14:textId="77777777" w:rsidR="00AC5202" w:rsidRDefault="00AC5202" w:rsidP="00AC5202">
      <w:pPr>
        <w:tabs>
          <w:tab w:val="left" w:pos="1134"/>
        </w:tabs>
        <w:spacing w:after="0" w:line="240" w:lineRule="auto"/>
        <w:jc w:val="both"/>
        <w:rPr>
          <w:rFonts w:ascii="Arial" w:hAnsi="Arial" w:cs="Arial"/>
        </w:rPr>
      </w:pPr>
    </w:p>
    <w:p w14:paraId="3AD0A60F" w14:textId="569BC449" w:rsidR="00665F85" w:rsidRPr="00085C0B" w:rsidRDefault="00665F85" w:rsidP="00AC5202">
      <w:pPr>
        <w:tabs>
          <w:tab w:val="left" w:pos="1134"/>
        </w:tabs>
        <w:spacing w:after="0" w:line="240" w:lineRule="auto"/>
        <w:jc w:val="both"/>
        <w:rPr>
          <w:rFonts w:ascii="Arial" w:hAnsi="Arial" w:cs="Arial"/>
          <w:b/>
          <w:bCs/>
          <w:sz w:val="24"/>
          <w:szCs w:val="24"/>
        </w:rPr>
      </w:pPr>
      <w:r w:rsidRPr="00085C0B">
        <w:rPr>
          <w:rFonts w:ascii="Arial" w:hAnsi="Arial" w:cs="Arial"/>
          <w:b/>
          <w:bCs/>
          <w:sz w:val="24"/>
          <w:szCs w:val="24"/>
        </w:rPr>
        <w:t>Art. 12</w:t>
      </w:r>
      <w:r w:rsidR="00AC5202" w:rsidRPr="00085C0B">
        <w:rPr>
          <w:rFonts w:ascii="Arial" w:hAnsi="Arial" w:cs="Arial"/>
          <w:b/>
          <w:bCs/>
          <w:sz w:val="24"/>
          <w:szCs w:val="24"/>
        </w:rPr>
        <w:tab/>
      </w:r>
      <w:r w:rsidRPr="00085C0B">
        <w:rPr>
          <w:rFonts w:ascii="Arial" w:hAnsi="Arial" w:cs="Arial"/>
          <w:b/>
          <w:bCs/>
          <w:sz w:val="24"/>
          <w:szCs w:val="24"/>
        </w:rPr>
        <w:t>Pauses</w:t>
      </w:r>
    </w:p>
    <w:p w14:paraId="30C5FEE2" w14:textId="77777777" w:rsidR="00AC5202" w:rsidRPr="008921C5" w:rsidRDefault="00AC5202" w:rsidP="00AC5202">
      <w:pPr>
        <w:tabs>
          <w:tab w:val="left" w:pos="1134"/>
        </w:tabs>
        <w:spacing w:after="0" w:line="240" w:lineRule="auto"/>
        <w:jc w:val="both"/>
        <w:rPr>
          <w:rFonts w:ascii="Arial" w:hAnsi="Arial" w:cs="Arial"/>
        </w:rPr>
      </w:pPr>
    </w:p>
    <w:p w14:paraId="717F6D5B" w14:textId="05AD44D2" w:rsidR="00665F85" w:rsidRDefault="00AC5202" w:rsidP="00AC5202">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Sont des pauses, un temps donné dont l’employé peut profiter librement. Le collaborateur a droit à une pause payée de 15 minutes le matin et 15 minutes l’après-midi. Une pause de midi de 45 minutes au minimum, non rémunérée, est obligatoire. Si le travail dure plus de 8 heures, le collaborateur a droit à une pause de midi d’une heure non rémunérée. Si l’employé refuse de faire sa pause, elle ne peut être récupérée.</w:t>
      </w:r>
    </w:p>
    <w:p w14:paraId="6335DF63" w14:textId="77777777" w:rsidR="00AC5202" w:rsidRPr="008921C5" w:rsidRDefault="00AC5202" w:rsidP="00AC5202">
      <w:pPr>
        <w:tabs>
          <w:tab w:val="left" w:pos="1134"/>
        </w:tabs>
        <w:spacing w:after="0" w:line="240" w:lineRule="auto"/>
        <w:ind w:left="1134" w:hanging="1134"/>
        <w:jc w:val="both"/>
        <w:rPr>
          <w:rFonts w:ascii="Arial" w:hAnsi="Arial" w:cs="Arial"/>
        </w:rPr>
      </w:pPr>
    </w:p>
    <w:p w14:paraId="40932914" w14:textId="77777777" w:rsidR="00665F85" w:rsidRPr="00085C0B" w:rsidRDefault="00665F85" w:rsidP="00AC5202">
      <w:pPr>
        <w:tabs>
          <w:tab w:val="left" w:pos="1134"/>
        </w:tabs>
        <w:spacing w:after="0" w:line="240" w:lineRule="auto"/>
        <w:rPr>
          <w:rFonts w:ascii="Arial" w:hAnsi="Arial" w:cs="Arial"/>
          <w:b/>
          <w:bCs/>
          <w:sz w:val="24"/>
          <w:szCs w:val="24"/>
        </w:rPr>
      </w:pPr>
      <w:r w:rsidRPr="00085C0B">
        <w:rPr>
          <w:rFonts w:ascii="Arial" w:hAnsi="Arial" w:cs="Arial"/>
          <w:b/>
          <w:bCs/>
          <w:sz w:val="24"/>
          <w:szCs w:val="24"/>
        </w:rPr>
        <w:t xml:space="preserve">Art. 13 </w:t>
      </w:r>
      <w:r w:rsidRPr="00085C0B">
        <w:rPr>
          <w:rFonts w:ascii="Arial" w:hAnsi="Arial" w:cs="Arial"/>
          <w:b/>
          <w:bCs/>
          <w:sz w:val="24"/>
          <w:szCs w:val="24"/>
        </w:rPr>
        <w:tab/>
        <w:t>Jours fériés</w:t>
      </w:r>
    </w:p>
    <w:p w14:paraId="63E970AD" w14:textId="77777777" w:rsidR="00FD4BA5" w:rsidRDefault="00FD4BA5" w:rsidP="000E292A">
      <w:pPr>
        <w:tabs>
          <w:tab w:val="left" w:pos="1134"/>
        </w:tabs>
        <w:spacing w:after="0" w:line="240" w:lineRule="auto"/>
        <w:ind w:left="1134" w:hanging="1134"/>
        <w:jc w:val="both"/>
        <w:rPr>
          <w:rFonts w:ascii="Arial" w:hAnsi="Arial" w:cs="Arial"/>
        </w:rPr>
      </w:pPr>
    </w:p>
    <w:p w14:paraId="689BC931" w14:textId="5F373497" w:rsidR="00665F85" w:rsidRDefault="00665F85" w:rsidP="000E292A">
      <w:pPr>
        <w:tabs>
          <w:tab w:val="left" w:pos="1134"/>
        </w:tabs>
        <w:spacing w:after="0" w:line="240" w:lineRule="auto"/>
        <w:ind w:left="1134" w:hanging="1134"/>
        <w:jc w:val="both"/>
        <w:rPr>
          <w:rFonts w:ascii="Arial" w:hAnsi="Arial" w:cs="Arial"/>
        </w:rPr>
      </w:pPr>
      <w:r w:rsidRPr="008921C5">
        <w:rPr>
          <w:rFonts w:ascii="Arial" w:hAnsi="Arial" w:cs="Arial"/>
        </w:rPr>
        <w:t xml:space="preserve">Art. 13.1 </w:t>
      </w:r>
      <w:r w:rsidRPr="008921C5">
        <w:rPr>
          <w:rFonts w:ascii="Arial" w:hAnsi="Arial" w:cs="Arial"/>
        </w:rPr>
        <w:tab/>
        <w:t>Les travailleurs ont droit annuellement à 9 jours fériés payés officiellement coïncidant avec des jours de travail. Chaque année, la commission paritaire établira d’avance la liste des jours fériés payés.</w:t>
      </w:r>
    </w:p>
    <w:p w14:paraId="6B1A296A" w14:textId="77777777" w:rsidR="00AC5202" w:rsidRPr="008921C5" w:rsidRDefault="00AC5202" w:rsidP="000E292A">
      <w:pPr>
        <w:tabs>
          <w:tab w:val="left" w:pos="1134"/>
        </w:tabs>
        <w:spacing w:after="0" w:line="240" w:lineRule="auto"/>
        <w:ind w:left="1134" w:hanging="1134"/>
        <w:jc w:val="both"/>
        <w:rPr>
          <w:rFonts w:ascii="Arial" w:hAnsi="Arial" w:cs="Arial"/>
        </w:rPr>
      </w:pPr>
    </w:p>
    <w:p w14:paraId="3B825057" w14:textId="77777777" w:rsidR="00665F85" w:rsidRPr="008921C5" w:rsidRDefault="00665F85" w:rsidP="000E292A">
      <w:pPr>
        <w:tabs>
          <w:tab w:val="left" w:pos="1134"/>
        </w:tabs>
        <w:spacing w:after="0" w:line="240" w:lineRule="auto"/>
        <w:ind w:left="1134" w:hanging="1134"/>
        <w:jc w:val="both"/>
        <w:rPr>
          <w:rFonts w:ascii="Arial" w:hAnsi="Arial" w:cs="Arial"/>
        </w:rPr>
      </w:pPr>
      <w:r w:rsidRPr="008921C5">
        <w:rPr>
          <w:rFonts w:ascii="Arial" w:hAnsi="Arial" w:cs="Arial"/>
        </w:rPr>
        <w:t xml:space="preserve">Art. 13.2 </w:t>
      </w:r>
      <w:r w:rsidRPr="008921C5">
        <w:rPr>
          <w:rFonts w:ascii="Arial" w:hAnsi="Arial" w:cs="Arial"/>
        </w:rPr>
        <w:tab/>
        <w:t>Les travailleurs qui demandent congé le 1er mai seront dispensés de travail, mais l’employeur n’est pas tenu de les payer.</w:t>
      </w:r>
    </w:p>
    <w:p w14:paraId="37C8BF14" w14:textId="77777777" w:rsidR="00AC5202" w:rsidRDefault="00AC5202" w:rsidP="000E292A">
      <w:pPr>
        <w:tabs>
          <w:tab w:val="left" w:pos="1134"/>
        </w:tabs>
        <w:spacing w:after="0" w:line="240" w:lineRule="auto"/>
        <w:jc w:val="both"/>
        <w:rPr>
          <w:rFonts w:ascii="Arial" w:hAnsi="Arial" w:cs="Arial"/>
        </w:rPr>
      </w:pPr>
    </w:p>
    <w:p w14:paraId="1150F6E5" w14:textId="65B3A4DE" w:rsidR="00665F85" w:rsidRPr="00085C0B" w:rsidRDefault="00665F85" w:rsidP="000E292A">
      <w:pPr>
        <w:tabs>
          <w:tab w:val="left" w:pos="1134"/>
        </w:tabs>
        <w:spacing w:after="0" w:line="240" w:lineRule="auto"/>
        <w:jc w:val="both"/>
        <w:rPr>
          <w:rFonts w:ascii="Arial" w:hAnsi="Arial" w:cs="Arial"/>
          <w:b/>
          <w:bCs/>
          <w:sz w:val="24"/>
          <w:szCs w:val="24"/>
        </w:rPr>
      </w:pPr>
      <w:r w:rsidRPr="00085C0B">
        <w:rPr>
          <w:rFonts w:ascii="Arial" w:hAnsi="Arial" w:cs="Arial"/>
          <w:b/>
          <w:bCs/>
          <w:sz w:val="24"/>
          <w:szCs w:val="24"/>
        </w:rPr>
        <w:t xml:space="preserve">Art. 14 </w:t>
      </w:r>
      <w:r w:rsidRPr="00085C0B">
        <w:rPr>
          <w:rFonts w:ascii="Arial" w:hAnsi="Arial" w:cs="Arial"/>
          <w:b/>
          <w:bCs/>
          <w:sz w:val="24"/>
          <w:szCs w:val="24"/>
        </w:rPr>
        <w:tab/>
        <w:t>Droit aux vacances</w:t>
      </w:r>
    </w:p>
    <w:p w14:paraId="0AABA7BE" w14:textId="77777777" w:rsidR="00AC5202" w:rsidRDefault="00AC5202" w:rsidP="000E292A">
      <w:pPr>
        <w:tabs>
          <w:tab w:val="left" w:pos="1134"/>
        </w:tabs>
        <w:spacing w:after="0" w:line="240" w:lineRule="auto"/>
        <w:jc w:val="both"/>
        <w:rPr>
          <w:rFonts w:ascii="Arial" w:hAnsi="Arial" w:cs="Arial"/>
        </w:rPr>
      </w:pPr>
    </w:p>
    <w:p w14:paraId="5ED3E25A" w14:textId="7526DC3A" w:rsidR="00665F85" w:rsidRDefault="00665F85" w:rsidP="000E292A">
      <w:pPr>
        <w:tabs>
          <w:tab w:val="left" w:pos="1134"/>
        </w:tabs>
        <w:spacing w:after="0" w:line="240" w:lineRule="auto"/>
        <w:jc w:val="both"/>
        <w:rPr>
          <w:rFonts w:ascii="Arial" w:hAnsi="Arial" w:cs="Arial"/>
        </w:rPr>
      </w:pPr>
      <w:r w:rsidRPr="008921C5">
        <w:rPr>
          <w:rFonts w:ascii="Arial" w:hAnsi="Arial" w:cs="Arial"/>
        </w:rPr>
        <w:t>Art. 14.1</w:t>
      </w:r>
      <w:r w:rsidR="00AC5202">
        <w:rPr>
          <w:rFonts w:ascii="Arial" w:hAnsi="Arial" w:cs="Arial"/>
        </w:rPr>
        <w:tab/>
      </w:r>
      <w:r w:rsidRPr="008921C5">
        <w:rPr>
          <w:rFonts w:ascii="Arial" w:hAnsi="Arial" w:cs="Arial"/>
        </w:rPr>
        <w:t>Le droit annuel aux vacances est le suivant :</w:t>
      </w:r>
    </w:p>
    <w:p w14:paraId="6EDB9182" w14:textId="77777777" w:rsidR="00AC5202" w:rsidRPr="008921C5" w:rsidRDefault="00AC5202" w:rsidP="000E292A">
      <w:pPr>
        <w:tabs>
          <w:tab w:val="left" w:pos="1134"/>
        </w:tabs>
        <w:spacing w:after="0" w:line="240" w:lineRule="auto"/>
        <w:jc w:val="both"/>
        <w:rPr>
          <w:rFonts w:ascii="Arial" w:hAnsi="Arial" w:cs="Arial"/>
        </w:rPr>
      </w:pPr>
    </w:p>
    <w:p w14:paraId="07E134F5" w14:textId="5640EA15" w:rsidR="00E06CB7" w:rsidRPr="00E06CB7" w:rsidRDefault="00AC5202" w:rsidP="00E06CB7">
      <w:pPr>
        <w:tabs>
          <w:tab w:val="left" w:pos="1134"/>
          <w:tab w:val="left" w:pos="1560"/>
        </w:tabs>
        <w:spacing w:after="0" w:line="240" w:lineRule="auto"/>
        <w:ind w:left="1416" w:hanging="1416"/>
        <w:jc w:val="both"/>
        <w:rPr>
          <w:rFonts w:ascii="Arial" w:hAnsi="Arial" w:cs="Arial"/>
        </w:rPr>
      </w:pPr>
      <w:r>
        <w:rPr>
          <w:rFonts w:ascii="Arial" w:hAnsi="Arial" w:cs="Arial"/>
        </w:rPr>
        <w:tab/>
      </w:r>
      <w:r w:rsidR="00E06CB7" w:rsidRPr="00E06CB7">
        <w:rPr>
          <w:rFonts w:ascii="Arial" w:hAnsi="Arial" w:cs="Arial"/>
        </w:rPr>
        <w:t>a.</w:t>
      </w:r>
      <w:r w:rsidR="00E06CB7" w:rsidRPr="00E06CB7">
        <w:rPr>
          <w:rFonts w:ascii="Arial" w:hAnsi="Arial" w:cs="Arial"/>
        </w:rPr>
        <w:tab/>
        <w:t>Jusqu’à 50 ans révolus : 5 semaines de vacances (25 jours de travail). Pour les contrats horaires 14.48% (10.64%+ 3.84% taux vacances y.c. jours fériés)</w:t>
      </w:r>
    </w:p>
    <w:p w14:paraId="0CF7D975" w14:textId="77777777" w:rsidR="00E06CB7" w:rsidRDefault="00E06CB7" w:rsidP="00E06CB7">
      <w:pPr>
        <w:tabs>
          <w:tab w:val="left" w:pos="1134"/>
          <w:tab w:val="left" w:pos="1560"/>
        </w:tabs>
        <w:spacing w:after="0" w:line="240" w:lineRule="auto"/>
        <w:ind w:left="1416" w:hanging="1416"/>
        <w:jc w:val="both"/>
        <w:rPr>
          <w:rFonts w:ascii="Arial" w:hAnsi="Arial" w:cs="Arial"/>
        </w:rPr>
      </w:pPr>
      <w:r>
        <w:rPr>
          <w:rFonts w:ascii="Arial" w:hAnsi="Arial" w:cs="Arial"/>
        </w:rPr>
        <w:tab/>
      </w:r>
      <w:r w:rsidRPr="00E06CB7">
        <w:rPr>
          <w:rFonts w:ascii="Arial" w:hAnsi="Arial" w:cs="Arial"/>
        </w:rPr>
        <w:t>b.</w:t>
      </w:r>
      <w:r w:rsidRPr="00E06CB7">
        <w:rPr>
          <w:rFonts w:ascii="Arial" w:hAnsi="Arial" w:cs="Arial"/>
        </w:rPr>
        <w:tab/>
        <w:t xml:space="preserve">A partir du début de l’année civile au cours de laquelle à 50 ans : 6 semaines de vacances (30 jours de travail). Pour les contrats horaires 16.48% </w:t>
      </w:r>
    </w:p>
    <w:p w14:paraId="5D849FBE" w14:textId="02CB27A4" w:rsidR="00665F85" w:rsidRDefault="00E06CB7" w:rsidP="00E06CB7">
      <w:pPr>
        <w:tabs>
          <w:tab w:val="left" w:pos="1134"/>
          <w:tab w:val="left" w:pos="1560"/>
        </w:tabs>
        <w:spacing w:after="0" w:line="240" w:lineRule="auto"/>
        <w:ind w:left="1416" w:hanging="1416"/>
        <w:jc w:val="both"/>
        <w:rPr>
          <w:rFonts w:ascii="Arial" w:hAnsi="Arial" w:cs="Arial"/>
        </w:rPr>
      </w:pPr>
      <w:r>
        <w:rPr>
          <w:rFonts w:ascii="Arial" w:hAnsi="Arial" w:cs="Arial"/>
        </w:rPr>
        <w:tab/>
      </w:r>
      <w:r>
        <w:rPr>
          <w:rFonts w:ascii="Arial" w:hAnsi="Arial" w:cs="Arial"/>
        </w:rPr>
        <w:tab/>
      </w:r>
      <w:r w:rsidRPr="00E06CB7">
        <w:rPr>
          <w:rFonts w:ascii="Arial" w:hAnsi="Arial" w:cs="Arial"/>
        </w:rPr>
        <w:t>(12.64% + 3.84% taux vacances y.c. jours fériés)</w:t>
      </w:r>
    </w:p>
    <w:p w14:paraId="02D32C1A" w14:textId="77777777" w:rsidR="00AC5202" w:rsidRPr="008921C5" w:rsidRDefault="00AC5202" w:rsidP="000E292A">
      <w:pPr>
        <w:tabs>
          <w:tab w:val="left" w:pos="1134"/>
          <w:tab w:val="left" w:pos="1418"/>
        </w:tabs>
        <w:spacing w:after="0" w:line="240" w:lineRule="auto"/>
        <w:ind w:left="1418" w:hanging="1418"/>
        <w:jc w:val="both"/>
        <w:rPr>
          <w:rFonts w:ascii="Arial" w:hAnsi="Arial" w:cs="Arial"/>
        </w:rPr>
      </w:pPr>
    </w:p>
    <w:p w14:paraId="43F1133E" w14:textId="2CFE2494" w:rsidR="00665F85" w:rsidRDefault="00665F85" w:rsidP="000E292A">
      <w:pPr>
        <w:tabs>
          <w:tab w:val="left" w:pos="1134"/>
        </w:tabs>
        <w:spacing w:after="0" w:line="240" w:lineRule="auto"/>
        <w:ind w:left="1134" w:hanging="1134"/>
        <w:jc w:val="both"/>
        <w:rPr>
          <w:rFonts w:ascii="Arial" w:hAnsi="Arial" w:cs="Arial"/>
        </w:rPr>
      </w:pPr>
      <w:r w:rsidRPr="008921C5">
        <w:rPr>
          <w:rFonts w:ascii="Arial" w:hAnsi="Arial" w:cs="Arial"/>
        </w:rPr>
        <w:t>Art. 14.2</w:t>
      </w:r>
      <w:r w:rsidR="00FD4BA5">
        <w:rPr>
          <w:rFonts w:ascii="Arial" w:hAnsi="Arial" w:cs="Arial"/>
        </w:rPr>
        <w:tab/>
      </w:r>
      <w:r w:rsidRPr="008921C5">
        <w:rPr>
          <w:rFonts w:ascii="Arial" w:hAnsi="Arial" w:cs="Arial"/>
        </w:rPr>
        <w:t>Les vacances sont prises au cours de l’année civile correspondante. Un éventuel solde (maximum 10 jours) est admis au 31 décembre de l’année en cours.  L’employeur décide des dates des vacances en tenant compte, dans une mesure compatible avec le fonctionnement de l’entreprise, des souhaits de l’employé.</w:t>
      </w:r>
    </w:p>
    <w:p w14:paraId="2759BC43" w14:textId="77777777" w:rsidR="000E292A" w:rsidRPr="008921C5" w:rsidRDefault="000E292A" w:rsidP="000E292A">
      <w:pPr>
        <w:tabs>
          <w:tab w:val="left" w:pos="1134"/>
        </w:tabs>
        <w:spacing w:after="0" w:line="240" w:lineRule="auto"/>
        <w:ind w:left="1134" w:hanging="1134"/>
        <w:jc w:val="both"/>
        <w:rPr>
          <w:rFonts w:ascii="Arial" w:hAnsi="Arial" w:cs="Arial"/>
        </w:rPr>
      </w:pPr>
    </w:p>
    <w:p w14:paraId="127C00F3" w14:textId="7CAEF1D8" w:rsidR="00665F85" w:rsidRPr="008921C5" w:rsidRDefault="00665F85" w:rsidP="000E292A">
      <w:pPr>
        <w:tabs>
          <w:tab w:val="left" w:pos="567"/>
          <w:tab w:val="left" w:pos="1134"/>
        </w:tabs>
        <w:spacing w:after="0" w:line="240" w:lineRule="auto"/>
        <w:jc w:val="both"/>
        <w:rPr>
          <w:rFonts w:ascii="Arial" w:hAnsi="Arial" w:cs="Arial"/>
        </w:rPr>
      </w:pPr>
      <w:r w:rsidRPr="008921C5">
        <w:rPr>
          <w:rFonts w:ascii="Arial" w:hAnsi="Arial" w:cs="Arial"/>
        </w:rPr>
        <w:t>Art. 14.3</w:t>
      </w:r>
      <w:r w:rsidR="00FD4BA5">
        <w:rPr>
          <w:rFonts w:ascii="Arial" w:hAnsi="Arial" w:cs="Arial"/>
        </w:rPr>
        <w:tab/>
      </w:r>
      <w:r w:rsidRPr="008921C5">
        <w:rPr>
          <w:rFonts w:ascii="Arial" w:hAnsi="Arial" w:cs="Arial"/>
        </w:rPr>
        <w:t xml:space="preserve">Le solde des vacances doit figurer chaque mois sur la fiche de salaire. </w:t>
      </w:r>
    </w:p>
    <w:p w14:paraId="3FBCBA8F" w14:textId="77777777" w:rsidR="000E292A" w:rsidRDefault="000E292A" w:rsidP="000E292A">
      <w:pPr>
        <w:tabs>
          <w:tab w:val="left" w:pos="567"/>
          <w:tab w:val="left" w:pos="1134"/>
        </w:tabs>
        <w:spacing w:after="0" w:line="240" w:lineRule="auto"/>
        <w:jc w:val="both"/>
        <w:rPr>
          <w:rFonts w:ascii="Arial" w:hAnsi="Arial" w:cs="Arial"/>
        </w:rPr>
      </w:pPr>
    </w:p>
    <w:p w14:paraId="3A3D326F" w14:textId="72B2E8B0" w:rsidR="00665F85" w:rsidRPr="008921C5" w:rsidRDefault="00665F85" w:rsidP="000E292A">
      <w:pPr>
        <w:tabs>
          <w:tab w:val="left" w:pos="567"/>
          <w:tab w:val="left" w:pos="1134"/>
        </w:tabs>
        <w:spacing w:after="0" w:line="240" w:lineRule="auto"/>
        <w:ind w:left="1134" w:hanging="1134"/>
        <w:jc w:val="both"/>
        <w:rPr>
          <w:rFonts w:ascii="Arial" w:hAnsi="Arial" w:cs="Arial"/>
        </w:rPr>
      </w:pPr>
      <w:r w:rsidRPr="008921C5">
        <w:rPr>
          <w:rFonts w:ascii="Arial" w:hAnsi="Arial" w:cs="Arial"/>
        </w:rPr>
        <w:t xml:space="preserve">Art. 14.4 </w:t>
      </w:r>
      <w:r w:rsidRPr="008921C5">
        <w:rPr>
          <w:rFonts w:ascii="Arial" w:hAnsi="Arial" w:cs="Arial"/>
        </w:rPr>
        <w:tab/>
        <w:t>En cas d’incapacité totale de travail, les vacances sont suspendues et peuvent être reprises dans la mesure où l’incapacité est attestée médicalement.</w:t>
      </w:r>
    </w:p>
    <w:p w14:paraId="32333CDE" w14:textId="77777777" w:rsidR="000E292A" w:rsidRDefault="000E292A" w:rsidP="000E292A">
      <w:pPr>
        <w:tabs>
          <w:tab w:val="left" w:pos="567"/>
          <w:tab w:val="left" w:pos="1134"/>
        </w:tabs>
        <w:spacing w:after="0" w:line="240" w:lineRule="auto"/>
        <w:jc w:val="both"/>
        <w:rPr>
          <w:rFonts w:ascii="Arial" w:hAnsi="Arial" w:cs="Arial"/>
        </w:rPr>
      </w:pPr>
    </w:p>
    <w:p w14:paraId="58C4A317" w14:textId="464DD00C" w:rsidR="00665F85" w:rsidRPr="00085C0B" w:rsidRDefault="00665F85" w:rsidP="000E292A">
      <w:pPr>
        <w:tabs>
          <w:tab w:val="left" w:pos="567"/>
          <w:tab w:val="left" w:pos="1134"/>
        </w:tabs>
        <w:spacing w:after="0" w:line="240" w:lineRule="auto"/>
        <w:jc w:val="both"/>
        <w:rPr>
          <w:rFonts w:ascii="Arial" w:hAnsi="Arial" w:cs="Arial"/>
          <w:b/>
          <w:bCs/>
          <w:sz w:val="24"/>
          <w:szCs w:val="24"/>
        </w:rPr>
      </w:pPr>
      <w:r w:rsidRPr="00085C0B">
        <w:rPr>
          <w:rFonts w:ascii="Arial" w:hAnsi="Arial" w:cs="Arial"/>
          <w:b/>
          <w:bCs/>
          <w:sz w:val="24"/>
          <w:szCs w:val="24"/>
        </w:rPr>
        <w:t xml:space="preserve">Art. 15 </w:t>
      </w:r>
      <w:r w:rsidRPr="00085C0B">
        <w:rPr>
          <w:rFonts w:ascii="Arial" w:hAnsi="Arial" w:cs="Arial"/>
          <w:b/>
          <w:bCs/>
          <w:sz w:val="24"/>
          <w:szCs w:val="24"/>
        </w:rPr>
        <w:tab/>
        <w:t>Réduction</w:t>
      </w:r>
    </w:p>
    <w:p w14:paraId="091604CC" w14:textId="77777777" w:rsidR="000E292A" w:rsidRDefault="000E292A" w:rsidP="000E292A">
      <w:pPr>
        <w:tabs>
          <w:tab w:val="left" w:pos="567"/>
          <w:tab w:val="left" w:pos="1134"/>
        </w:tabs>
        <w:spacing w:after="0" w:line="240" w:lineRule="auto"/>
        <w:jc w:val="both"/>
        <w:rPr>
          <w:rFonts w:ascii="Arial" w:hAnsi="Arial" w:cs="Arial"/>
        </w:rPr>
      </w:pPr>
    </w:p>
    <w:p w14:paraId="0AB1903C" w14:textId="0B5CC2DB" w:rsidR="00665F85" w:rsidRDefault="00665F85" w:rsidP="00E07D63">
      <w:pPr>
        <w:tabs>
          <w:tab w:val="left" w:pos="567"/>
          <w:tab w:val="left" w:pos="1134"/>
        </w:tabs>
        <w:spacing w:after="0" w:line="240" w:lineRule="auto"/>
        <w:ind w:left="1134" w:hanging="1134"/>
        <w:jc w:val="both"/>
        <w:rPr>
          <w:rFonts w:ascii="Arial" w:hAnsi="Arial" w:cs="Arial"/>
        </w:rPr>
      </w:pPr>
      <w:r w:rsidRPr="008921C5">
        <w:rPr>
          <w:rFonts w:ascii="Arial" w:hAnsi="Arial" w:cs="Arial"/>
        </w:rPr>
        <w:t>Art. 15.1</w:t>
      </w:r>
      <w:r w:rsidR="00FD4BA5">
        <w:rPr>
          <w:rFonts w:ascii="Arial" w:hAnsi="Arial" w:cs="Arial"/>
        </w:rPr>
        <w:tab/>
      </w:r>
      <w:r w:rsidRPr="008921C5">
        <w:rPr>
          <w:rFonts w:ascii="Arial" w:hAnsi="Arial" w:cs="Arial"/>
        </w:rPr>
        <w:t xml:space="preserve">Si au cours d’une année de service, l’employé est empêché de travailler pour cause d’accident, de maladie ou de service militaire pendant plus de deux mois au </w:t>
      </w:r>
      <w:r w:rsidRPr="008921C5">
        <w:rPr>
          <w:rFonts w:ascii="Arial" w:hAnsi="Arial" w:cs="Arial"/>
        </w:rPr>
        <w:lastRenderedPageBreak/>
        <w:t>total, l’employeur peut réduire d’1/12 la durée des vacances dès le 2</w:t>
      </w:r>
      <w:r w:rsidR="00930F58" w:rsidRPr="00930F58">
        <w:rPr>
          <w:rFonts w:ascii="Arial" w:hAnsi="Arial" w:cs="Arial"/>
          <w:vertAlign w:val="superscript"/>
        </w:rPr>
        <w:t>ème</w:t>
      </w:r>
      <w:r w:rsidR="00930F58">
        <w:rPr>
          <w:rFonts w:ascii="Arial" w:hAnsi="Arial" w:cs="Arial"/>
        </w:rPr>
        <w:t xml:space="preserve"> </w:t>
      </w:r>
      <w:r w:rsidRPr="008921C5">
        <w:rPr>
          <w:rFonts w:ascii="Arial" w:hAnsi="Arial" w:cs="Arial"/>
        </w:rPr>
        <w:t>mois complet d’absence totale.</w:t>
      </w:r>
    </w:p>
    <w:p w14:paraId="57DE6361" w14:textId="77777777" w:rsidR="00E07D63" w:rsidRPr="008921C5" w:rsidRDefault="00E07D63" w:rsidP="00E07D63">
      <w:pPr>
        <w:tabs>
          <w:tab w:val="left" w:pos="567"/>
          <w:tab w:val="left" w:pos="1134"/>
        </w:tabs>
        <w:spacing w:after="0" w:line="240" w:lineRule="auto"/>
        <w:ind w:left="1134" w:hanging="1134"/>
        <w:jc w:val="both"/>
        <w:rPr>
          <w:rFonts w:ascii="Arial" w:hAnsi="Arial" w:cs="Arial"/>
        </w:rPr>
      </w:pPr>
    </w:p>
    <w:p w14:paraId="58F71055" w14:textId="34652BE7" w:rsidR="00665F85" w:rsidRDefault="00665F85" w:rsidP="00E07D63">
      <w:pPr>
        <w:tabs>
          <w:tab w:val="left" w:pos="567"/>
          <w:tab w:val="left" w:pos="1134"/>
        </w:tabs>
        <w:spacing w:after="0" w:line="240" w:lineRule="auto"/>
        <w:ind w:left="1134" w:hanging="1134"/>
        <w:jc w:val="both"/>
        <w:rPr>
          <w:rFonts w:ascii="Arial" w:hAnsi="Arial" w:cs="Arial"/>
        </w:rPr>
      </w:pPr>
      <w:r w:rsidRPr="008921C5">
        <w:rPr>
          <w:rFonts w:ascii="Arial" w:hAnsi="Arial" w:cs="Arial"/>
        </w:rPr>
        <w:t>Art. 15.2</w:t>
      </w:r>
      <w:r w:rsidR="00A6533A">
        <w:rPr>
          <w:rFonts w:ascii="Arial" w:hAnsi="Arial" w:cs="Arial"/>
        </w:rPr>
        <w:tab/>
      </w:r>
      <w:r w:rsidRPr="008921C5">
        <w:rPr>
          <w:rFonts w:ascii="Arial" w:hAnsi="Arial" w:cs="Arial"/>
        </w:rPr>
        <w:t>En cas de congé non payé, les vacances sont calculées en fonction des jours travaillés.</w:t>
      </w:r>
    </w:p>
    <w:p w14:paraId="734B4711" w14:textId="77777777" w:rsidR="00A6533A" w:rsidRPr="008921C5" w:rsidRDefault="00A6533A" w:rsidP="00E07D63">
      <w:pPr>
        <w:tabs>
          <w:tab w:val="left" w:pos="567"/>
          <w:tab w:val="left" w:pos="1134"/>
        </w:tabs>
        <w:spacing w:after="0" w:line="240" w:lineRule="auto"/>
        <w:ind w:left="1134" w:hanging="1134"/>
        <w:jc w:val="both"/>
        <w:rPr>
          <w:rFonts w:ascii="Arial" w:hAnsi="Arial" w:cs="Arial"/>
        </w:rPr>
      </w:pPr>
    </w:p>
    <w:p w14:paraId="193A721C" w14:textId="0B03342F" w:rsidR="00665F85" w:rsidRPr="00085C0B" w:rsidRDefault="00665F85" w:rsidP="000E292A">
      <w:pPr>
        <w:tabs>
          <w:tab w:val="left" w:pos="567"/>
          <w:tab w:val="left" w:pos="1134"/>
        </w:tabs>
        <w:spacing w:after="0" w:line="240" w:lineRule="auto"/>
        <w:jc w:val="both"/>
        <w:rPr>
          <w:rFonts w:ascii="Arial" w:hAnsi="Arial" w:cs="Arial"/>
          <w:b/>
          <w:bCs/>
          <w:sz w:val="24"/>
          <w:szCs w:val="24"/>
        </w:rPr>
      </w:pPr>
      <w:r w:rsidRPr="00085C0B">
        <w:rPr>
          <w:rFonts w:ascii="Arial" w:hAnsi="Arial" w:cs="Arial"/>
          <w:b/>
          <w:bCs/>
          <w:sz w:val="24"/>
          <w:szCs w:val="24"/>
        </w:rPr>
        <w:t>Art. 16</w:t>
      </w:r>
      <w:r w:rsidR="00A6533A" w:rsidRPr="00085C0B">
        <w:rPr>
          <w:rFonts w:ascii="Arial" w:hAnsi="Arial" w:cs="Arial"/>
          <w:b/>
          <w:bCs/>
          <w:sz w:val="24"/>
          <w:szCs w:val="24"/>
        </w:rPr>
        <w:tab/>
      </w:r>
      <w:r w:rsidRPr="00085C0B">
        <w:rPr>
          <w:rFonts w:ascii="Arial" w:hAnsi="Arial" w:cs="Arial"/>
          <w:b/>
          <w:bCs/>
          <w:sz w:val="24"/>
          <w:szCs w:val="24"/>
        </w:rPr>
        <w:t>Congés payés de courte durée</w:t>
      </w:r>
    </w:p>
    <w:p w14:paraId="14F5AE9E" w14:textId="77777777" w:rsidR="00A6533A" w:rsidRPr="008921C5" w:rsidRDefault="00A6533A" w:rsidP="000E292A">
      <w:pPr>
        <w:tabs>
          <w:tab w:val="left" w:pos="567"/>
          <w:tab w:val="left" w:pos="1134"/>
        </w:tabs>
        <w:spacing w:after="0" w:line="240" w:lineRule="auto"/>
        <w:jc w:val="both"/>
        <w:rPr>
          <w:rFonts w:ascii="Arial" w:hAnsi="Arial" w:cs="Arial"/>
        </w:rPr>
      </w:pPr>
    </w:p>
    <w:p w14:paraId="72385EDB" w14:textId="3718F866" w:rsidR="00665F85" w:rsidRDefault="00665F85" w:rsidP="000E292A">
      <w:pPr>
        <w:tabs>
          <w:tab w:val="left" w:pos="567"/>
          <w:tab w:val="left" w:pos="1134"/>
        </w:tabs>
        <w:spacing w:after="0" w:line="240" w:lineRule="auto"/>
        <w:jc w:val="both"/>
        <w:rPr>
          <w:rFonts w:ascii="Arial" w:hAnsi="Arial" w:cs="Arial"/>
        </w:rPr>
      </w:pPr>
      <w:r w:rsidRPr="008921C5">
        <w:rPr>
          <w:rFonts w:ascii="Arial" w:hAnsi="Arial" w:cs="Arial"/>
        </w:rPr>
        <w:tab/>
        <w:t>Le collaborateur a droit aux congés payés suivants :</w:t>
      </w:r>
    </w:p>
    <w:p w14:paraId="41418636" w14:textId="77777777" w:rsidR="00797693" w:rsidRPr="008921C5" w:rsidRDefault="00797693" w:rsidP="000E292A">
      <w:pPr>
        <w:tabs>
          <w:tab w:val="left" w:pos="567"/>
          <w:tab w:val="left" w:pos="1134"/>
        </w:tabs>
        <w:spacing w:after="0" w:line="240" w:lineRule="auto"/>
        <w:jc w:val="both"/>
        <w:rPr>
          <w:rFonts w:ascii="Arial" w:hAnsi="Arial" w:cs="Arial"/>
        </w:rPr>
      </w:pPr>
    </w:p>
    <w:p w14:paraId="779BEAB8" w14:textId="19CADD77" w:rsidR="00665F85" w:rsidRPr="008921C5" w:rsidRDefault="00665F85" w:rsidP="00AA1208">
      <w:pPr>
        <w:tabs>
          <w:tab w:val="left" w:pos="567"/>
          <w:tab w:val="left" w:pos="1134"/>
          <w:tab w:val="left" w:pos="1418"/>
          <w:tab w:val="left" w:pos="1701"/>
          <w:tab w:val="left" w:pos="7938"/>
        </w:tabs>
        <w:spacing w:after="0" w:line="240" w:lineRule="auto"/>
        <w:ind w:left="1134"/>
        <w:rPr>
          <w:rFonts w:ascii="Arial" w:hAnsi="Arial" w:cs="Arial"/>
        </w:rPr>
      </w:pPr>
      <w:r w:rsidRPr="008921C5">
        <w:rPr>
          <w:rFonts w:ascii="Arial" w:hAnsi="Arial" w:cs="Arial"/>
        </w:rPr>
        <w:t>a)</w:t>
      </w:r>
      <w:r w:rsidR="00797693">
        <w:rPr>
          <w:rFonts w:ascii="Arial" w:hAnsi="Arial" w:cs="Arial"/>
        </w:rPr>
        <w:tab/>
      </w:r>
      <w:r w:rsidRPr="008921C5">
        <w:rPr>
          <w:rFonts w:ascii="Arial" w:hAnsi="Arial" w:cs="Arial"/>
        </w:rPr>
        <w:t>mariage du collaborateur</w:t>
      </w:r>
      <w:r w:rsidR="00797693">
        <w:rPr>
          <w:rFonts w:ascii="Arial" w:hAnsi="Arial" w:cs="Arial"/>
        </w:rPr>
        <w:tab/>
      </w:r>
      <w:r w:rsidRPr="008921C5">
        <w:rPr>
          <w:rFonts w:ascii="Arial" w:hAnsi="Arial" w:cs="Arial"/>
        </w:rPr>
        <w:t xml:space="preserve">2 jours </w:t>
      </w:r>
    </w:p>
    <w:p w14:paraId="33889C17" w14:textId="2E98076A" w:rsidR="00665F85" w:rsidRPr="008921C5" w:rsidRDefault="00665F85" w:rsidP="00AA1208">
      <w:pPr>
        <w:tabs>
          <w:tab w:val="left" w:pos="567"/>
          <w:tab w:val="left" w:pos="1134"/>
          <w:tab w:val="left" w:pos="1418"/>
          <w:tab w:val="left" w:pos="1701"/>
          <w:tab w:val="left" w:pos="7938"/>
        </w:tabs>
        <w:spacing w:after="0" w:line="240" w:lineRule="auto"/>
        <w:ind w:left="1134"/>
        <w:rPr>
          <w:rFonts w:ascii="Arial" w:hAnsi="Arial" w:cs="Arial"/>
        </w:rPr>
      </w:pPr>
      <w:r w:rsidRPr="008921C5">
        <w:rPr>
          <w:rFonts w:ascii="Arial" w:hAnsi="Arial" w:cs="Arial"/>
        </w:rPr>
        <w:t>b)</w:t>
      </w:r>
      <w:r w:rsidR="00797693">
        <w:rPr>
          <w:rFonts w:ascii="Arial" w:hAnsi="Arial" w:cs="Arial"/>
        </w:rPr>
        <w:tab/>
      </w:r>
      <w:r w:rsidRPr="008921C5">
        <w:rPr>
          <w:rFonts w:ascii="Arial" w:hAnsi="Arial" w:cs="Arial"/>
        </w:rPr>
        <w:t xml:space="preserve">naissance d’un enfant du collaborateur </w:t>
      </w:r>
      <w:r w:rsidR="00797693">
        <w:rPr>
          <w:rFonts w:ascii="Arial" w:hAnsi="Arial" w:cs="Arial"/>
        </w:rPr>
        <w:tab/>
      </w:r>
      <w:r w:rsidRPr="008921C5">
        <w:rPr>
          <w:rFonts w:ascii="Arial" w:hAnsi="Arial" w:cs="Arial"/>
        </w:rPr>
        <w:t xml:space="preserve">3 jours </w:t>
      </w:r>
    </w:p>
    <w:p w14:paraId="1AD8F2F4" w14:textId="2CC34542" w:rsidR="00665F85" w:rsidRPr="008921C5" w:rsidRDefault="00665F85" w:rsidP="00AA1208">
      <w:pPr>
        <w:tabs>
          <w:tab w:val="left" w:pos="567"/>
          <w:tab w:val="left" w:pos="1134"/>
          <w:tab w:val="left" w:pos="1418"/>
          <w:tab w:val="left" w:pos="1701"/>
          <w:tab w:val="left" w:pos="7938"/>
        </w:tabs>
        <w:spacing w:after="0" w:line="240" w:lineRule="auto"/>
        <w:ind w:left="1134"/>
        <w:rPr>
          <w:rFonts w:ascii="Arial" w:hAnsi="Arial" w:cs="Arial"/>
        </w:rPr>
      </w:pPr>
      <w:r w:rsidRPr="008921C5">
        <w:rPr>
          <w:rFonts w:ascii="Arial" w:hAnsi="Arial" w:cs="Arial"/>
        </w:rPr>
        <w:t>c)</w:t>
      </w:r>
      <w:r w:rsidR="00797693">
        <w:rPr>
          <w:rFonts w:ascii="Arial" w:hAnsi="Arial" w:cs="Arial"/>
        </w:rPr>
        <w:tab/>
      </w:r>
      <w:r w:rsidRPr="008921C5">
        <w:rPr>
          <w:rFonts w:ascii="Arial" w:hAnsi="Arial" w:cs="Arial"/>
        </w:rPr>
        <w:t xml:space="preserve">décès : </w:t>
      </w:r>
    </w:p>
    <w:p w14:paraId="0FED30E4" w14:textId="637A097D" w:rsidR="00665F85" w:rsidRPr="008921C5" w:rsidRDefault="00665F85" w:rsidP="00AA1208">
      <w:pPr>
        <w:tabs>
          <w:tab w:val="left" w:pos="567"/>
          <w:tab w:val="left" w:pos="1134"/>
          <w:tab w:val="left" w:pos="1418"/>
          <w:tab w:val="left" w:pos="1701"/>
          <w:tab w:val="left" w:pos="7938"/>
        </w:tabs>
        <w:spacing w:after="0" w:line="240" w:lineRule="auto"/>
        <w:ind w:left="1134"/>
        <w:rPr>
          <w:rFonts w:ascii="Arial" w:hAnsi="Arial" w:cs="Arial"/>
        </w:rPr>
      </w:pPr>
      <w:r w:rsidRPr="008921C5">
        <w:rPr>
          <w:rFonts w:ascii="Arial" w:hAnsi="Arial" w:cs="Arial"/>
        </w:rPr>
        <w:t xml:space="preserve"> </w:t>
      </w:r>
      <w:r w:rsidRPr="008921C5">
        <w:rPr>
          <w:rFonts w:ascii="Arial" w:hAnsi="Arial" w:cs="Arial"/>
        </w:rPr>
        <w:tab/>
        <w:t>- de l’épouse ou d’un enfant</w:t>
      </w:r>
      <w:r w:rsidR="00797693">
        <w:rPr>
          <w:rFonts w:ascii="Arial" w:hAnsi="Arial" w:cs="Arial"/>
        </w:rPr>
        <w:tab/>
      </w:r>
      <w:r w:rsidRPr="008921C5">
        <w:rPr>
          <w:rFonts w:ascii="Arial" w:hAnsi="Arial" w:cs="Arial"/>
        </w:rPr>
        <w:t xml:space="preserve">3 jours </w:t>
      </w:r>
    </w:p>
    <w:p w14:paraId="197961CA" w14:textId="09E3F9EA" w:rsidR="00665F85" w:rsidRPr="008921C5" w:rsidRDefault="00665F85" w:rsidP="00AA1208">
      <w:pPr>
        <w:tabs>
          <w:tab w:val="left" w:pos="567"/>
          <w:tab w:val="left" w:pos="1134"/>
          <w:tab w:val="left" w:pos="1418"/>
          <w:tab w:val="left" w:pos="1701"/>
          <w:tab w:val="left" w:pos="7938"/>
        </w:tabs>
        <w:spacing w:after="0" w:line="240" w:lineRule="auto"/>
        <w:ind w:left="1134"/>
        <w:rPr>
          <w:rFonts w:ascii="Arial" w:hAnsi="Arial" w:cs="Arial"/>
        </w:rPr>
      </w:pPr>
      <w:r w:rsidRPr="008921C5">
        <w:rPr>
          <w:rFonts w:ascii="Arial" w:hAnsi="Arial" w:cs="Arial"/>
        </w:rPr>
        <w:t xml:space="preserve"> </w:t>
      </w:r>
      <w:r w:rsidRPr="008921C5">
        <w:rPr>
          <w:rFonts w:ascii="Arial" w:hAnsi="Arial" w:cs="Arial"/>
        </w:rPr>
        <w:tab/>
        <w:t>- des parents ou des beaux-parents</w:t>
      </w:r>
      <w:r w:rsidR="00797693">
        <w:rPr>
          <w:rFonts w:ascii="Arial" w:hAnsi="Arial" w:cs="Arial"/>
        </w:rPr>
        <w:tab/>
      </w:r>
      <w:r w:rsidRPr="008921C5">
        <w:rPr>
          <w:rFonts w:ascii="Arial" w:hAnsi="Arial" w:cs="Arial"/>
        </w:rPr>
        <w:t xml:space="preserve">2 jours </w:t>
      </w:r>
    </w:p>
    <w:p w14:paraId="60A93662" w14:textId="77A466DD" w:rsidR="00665F85" w:rsidRPr="008921C5" w:rsidRDefault="00665F85" w:rsidP="00AA1208">
      <w:pPr>
        <w:tabs>
          <w:tab w:val="left" w:pos="567"/>
          <w:tab w:val="left" w:pos="1134"/>
          <w:tab w:val="left" w:pos="1418"/>
          <w:tab w:val="left" w:pos="1701"/>
          <w:tab w:val="left" w:pos="7938"/>
        </w:tabs>
        <w:spacing w:after="0" w:line="240" w:lineRule="auto"/>
        <w:ind w:left="1134"/>
        <w:rPr>
          <w:rFonts w:ascii="Arial" w:hAnsi="Arial" w:cs="Arial"/>
        </w:rPr>
      </w:pPr>
      <w:r w:rsidRPr="008921C5">
        <w:rPr>
          <w:rFonts w:ascii="Arial" w:hAnsi="Arial" w:cs="Arial"/>
        </w:rPr>
        <w:t xml:space="preserve"> </w:t>
      </w:r>
      <w:r w:rsidRPr="008921C5">
        <w:rPr>
          <w:rFonts w:ascii="Arial" w:hAnsi="Arial" w:cs="Arial"/>
        </w:rPr>
        <w:tab/>
        <w:t>- d’un frère, d’une sœur ou des grands-parents</w:t>
      </w:r>
      <w:r w:rsidR="00797693">
        <w:rPr>
          <w:rFonts w:ascii="Arial" w:hAnsi="Arial" w:cs="Arial"/>
        </w:rPr>
        <w:tab/>
      </w:r>
      <w:r w:rsidRPr="008921C5">
        <w:rPr>
          <w:rFonts w:ascii="Arial" w:hAnsi="Arial" w:cs="Arial"/>
        </w:rPr>
        <w:t xml:space="preserve">2 jours </w:t>
      </w:r>
    </w:p>
    <w:p w14:paraId="569829B0" w14:textId="63DF9D06" w:rsidR="00665F85" w:rsidRPr="008921C5" w:rsidRDefault="00665F85" w:rsidP="00AA1208">
      <w:pPr>
        <w:tabs>
          <w:tab w:val="left" w:pos="567"/>
          <w:tab w:val="left" w:pos="1134"/>
          <w:tab w:val="left" w:pos="1418"/>
          <w:tab w:val="left" w:pos="1701"/>
          <w:tab w:val="left" w:pos="7938"/>
        </w:tabs>
        <w:spacing w:after="0" w:line="240" w:lineRule="auto"/>
        <w:ind w:left="1134"/>
        <w:rPr>
          <w:rFonts w:ascii="Arial" w:hAnsi="Arial" w:cs="Arial"/>
        </w:rPr>
      </w:pPr>
      <w:r w:rsidRPr="008921C5">
        <w:rPr>
          <w:rFonts w:ascii="Arial" w:hAnsi="Arial" w:cs="Arial"/>
        </w:rPr>
        <w:t>e)</w:t>
      </w:r>
      <w:r w:rsidR="00797693">
        <w:rPr>
          <w:rFonts w:ascii="Arial" w:hAnsi="Arial" w:cs="Arial"/>
        </w:rPr>
        <w:tab/>
      </w:r>
      <w:r w:rsidR="00E06CB7">
        <w:rPr>
          <w:rFonts w:ascii="Arial" w:hAnsi="Arial" w:cs="Arial"/>
        </w:rPr>
        <w:t>d</w:t>
      </w:r>
      <w:r w:rsidRPr="008921C5">
        <w:rPr>
          <w:rFonts w:ascii="Arial" w:hAnsi="Arial" w:cs="Arial"/>
        </w:rPr>
        <w:t>éménagement (maximum une fois chaque 2 ans)</w:t>
      </w:r>
      <w:r w:rsidR="00797693">
        <w:rPr>
          <w:rFonts w:ascii="Arial" w:hAnsi="Arial" w:cs="Arial"/>
        </w:rPr>
        <w:tab/>
      </w:r>
      <w:r w:rsidRPr="008921C5">
        <w:rPr>
          <w:rFonts w:ascii="Arial" w:hAnsi="Arial" w:cs="Arial"/>
        </w:rPr>
        <w:t>1 jour</w:t>
      </w:r>
    </w:p>
    <w:p w14:paraId="42CA541D" w14:textId="73156311" w:rsidR="00E06CB7" w:rsidRPr="00E06CB7" w:rsidRDefault="00E06CB7" w:rsidP="00E06CB7">
      <w:pPr>
        <w:tabs>
          <w:tab w:val="left" w:pos="567"/>
          <w:tab w:val="left" w:pos="1134"/>
          <w:tab w:val="left" w:pos="6804"/>
        </w:tabs>
        <w:spacing w:after="0" w:line="240" w:lineRule="auto"/>
        <w:rPr>
          <w:rFonts w:ascii="Arial" w:hAnsi="Arial" w:cs="Arial"/>
        </w:rPr>
      </w:pPr>
      <w:r w:rsidRPr="00E06CB7">
        <w:rPr>
          <w:rFonts w:ascii="Arial" w:hAnsi="Arial" w:cs="Arial"/>
        </w:rPr>
        <w:t xml:space="preserve">   </w:t>
      </w:r>
      <w:r>
        <w:rPr>
          <w:rFonts w:ascii="Arial" w:hAnsi="Arial" w:cs="Arial"/>
        </w:rPr>
        <w:tab/>
      </w:r>
      <w:r>
        <w:rPr>
          <w:rFonts w:ascii="Arial" w:hAnsi="Arial" w:cs="Arial"/>
        </w:rPr>
        <w:tab/>
      </w:r>
      <w:r w:rsidRPr="00E06CB7">
        <w:rPr>
          <w:rFonts w:ascii="Arial" w:hAnsi="Arial" w:cs="Arial"/>
        </w:rPr>
        <w:t xml:space="preserve">f) </w:t>
      </w:r>
      <w:r>
        <w:rPr>
          <w:rFonts w:ascii="Arial" w:hAnsi="Arial" w:cs="Arial"/>
        </w:rPr>
        <w:t>c</w:t>
      </w:r>
      <w:r w:rsidRPr="00E06CB7">
        <w:rPr>
          <w:rFonts w:ascii="Arial" w:hAnsi="Arial" w:cs="Arial"/>
        </w:rPr>
        <w:t xml:space="preserve">ongé paternité de 10 jours </w:t>
      </w:r>
      <w:r w:rsidRPr="006A0469">
        <w:rPr>
          <w:rFonts w:ascii="Arial" w:hAnsi="Arial" w:cs="Arial"/>
        </w:rPr>
        <w:t xml:space="preserve">à </w:t>
      </w:r>
      <w:r w:rsidR="00375092" w:rsidRPr="006A0469">
        <w:rPr>
          <w:rFonts w:ascii="Arial" w:hAnsi="Arial" w:cs="Arial"/>
        </w:rPr>
        <w:t>8</w:t>
      </w:r>
      <w:r w:rsidRPr="006A0469">
        <w:rPr>
          <w:rFonts w:ascii="Arial" w:hAnsi="Arial" w:cs="Arial"/>
        </w:rPr>
        <w:t>0%</w:t>
      </w:r>
      <w:r w:rsidRPr="00E06CB7">
        <w:rPr>
          <w:rFonts w:ascii="Arial" w:hAnsi="Arial" w:cs="Arial"/>
        </w:rPr>
        <w:t xml:space="preserve"> du salaire à prendre en</w:t>
      </w:r>
    </w:p>
    <w:p w14:paraId="6709B121" w14:textId="6D40386D" w:rsidR="00E06CB7" w:rsidRPr="00E06CB7" w:rsidRDefault="00E06CB7" w:rsidP="00E06CB7">
      <w:pPr>
        <w:tabs>
          <w:tab w:val="left" w:pos="567"/>
          <w:tab w:val="left" w:pos="1134"/>
          <w:tab w:val="left" w:pos="6804"/>
        </w:tabs>
        <w:spacing w:after="0" w:line="240" w:lineRule="auto"/>
        <w:rPr>
          <w:rFonts w:ascii="Arial" w:hAnsi="Arial" w:cs="Arial"/>
        </w:rPr>
      </w:pPr>
      <w:r w:rsidRPr="00E06CB7">
        <w:rPr>
          <w:rFonts w:ascii="Arial" w:hAnsi="Arial" w:cs="Arial"/>
        </w:rPr>
        <w:t xml:space="preserve">       </w:t>
      </w:r>
      <w:r>
        <w:rPr>
          <w:rFonts w:ascii="Arial" w:hAnsi="Arial" w:cs="Arial"/>
        </w:rPr>
        <w:tab/>
      </w:r>
      <w:r>
        <w:rPr>
          <w:rFonts w:ascii="Arial" w:hAnsi="Arial" w:cs="Arial"/>
        </w:rPr>
        <w:tab/>
      </w:r>
      <w:r w:rsidRPr="00E06CB7">
        <w:rPr>
          <w:rFonts w:ascii="Arial" w:hAnsi="Arial" w:cs="Arial"/>
        </w:rPr>
        <w:t xml:space="preserve">    bloc ou jours isolés dans une période de six mois après la</w:t>
      </w:r>
    </w:p>
    <w:p w14:paraId="13497C02" w14:textId="04C3C903" w:rsidR="00797693" w:rsidRDefault="00E06CB7" w:rsidP="00E06CB7">
      <w:pPr>
        <w:tabs>
          <w:tab w:val="left" w:pos="567"/>
          <w:tab w:val="left" w:pos="1134"/>
          <w:tab w:val="left" w:pos="6804"/>
        </w:tabs>
        <w:spacing w:after="0" w:line="240" w:lineRule="auto"/>
        <w:rPr>
          <w:rFonts w:ascii="Arial" w:hAnsi="Arial" w:cs="Arial"/>
        </w:rPr>
      </w:pPr>
      <w:r w:rsidRPr="00E06CB7">
        <w:rPr>
          <w:rFonts w:ascii="Arial" w:hAnsi="Arial" w:cs="Arial"/>
        </w:rPr>
        <w:t xml:space="preserve">           </w:t>
      </w:r>
      <w:r>
        <w:rPr>
          <w:rFonts w:ascii="Arial" w:hAnsi="Arial" w:cs="Arial"/>
        </w:rPr>
        <w:tab/>
        <w:t xml:space="preserve">    </w:t>
      </w:r>
      <w:r w:rsidRPr="00E06CB7">
        <w:rPr>
          <w:rFonts w:ascii="Arial" w:hAnsi="Arial" w:cs="Arial"/>
        </w:rPr>
        <w:t>naissance selon le régime légal en vigueur depuis le</w:t>
      </w:r>
      <w:r>
        <w:rPr>
          <w:rFonts w:ascii="Arial" w:hAnsi="Arial" w:cs="Arial"/>
        </w:rPr>
        <w:t xml:space="preserve"> </w:t>
      </w:r>
      <w:r w:rsidRPr="00E06CB7">
        <w:rPr>
          <w:rFonts w:ascii="Arial" w:hAnsi="Arial" w:cs="Arial"/>
        </w:rPr>
        <w:t>01.01.2021</w:t>
      </w:r>
    </w:p>
    <w:p w14:paraId="3CF8DCAA" w14:textId="77777777" w:rsidR="00E06CB7" w:rsidRDefault="00E06CB7" w:rsidP="008921C5">
      <w:pPr>
        <w:tabs>
          <w:tab w:val="left" w:pos="567"/>
          <w:tab w:val="left" w:pos="1134"/>
        </w:tabs>
        <w:spacing w:after="0" w:line="240" w:lineRule="auto"/>
        <w:rPr>
          <w:rFonts w:ascii="Arial" w:hAnsi="Arial" w:cs="Arial"/>
          <w:b/>
          <w:bCs/>
          <w:sz w:val="24"/>
          <w:szCs w:val="24"/>
        </w:rPr>
      </w:pPr>
    </w:p>
    <w:p w14:paraId="36F95A51" w14:textId="23B39F74" w:rsidR="00665F85" w:rsidRPr="00085C0B" w:rsidRDefault="00665F85" w:rsidP="008921C5">
      <w:pPr>
        <w:tabs>
          <w:tab w:val="left" w:pos="567"/>
          <w:tab w:val="left" w:pos="1134"/>
        </w:tabs>
        <w:spacing w:after="0" w:line="240" w:lineRule="auto"/>
        <w:rPr>
          <w:rFonts w:ascii="Arial" w:hAnsi="Arial" w:cs="Arial"/>
          <w:b/>
          <w:bCs/>
          <w:sz w:val="24"/>
          <w:szCs w:val="24"/>
        </w:rPr>
      </w:pPr>
      <w:r w:rsidRPr="00085C0B">
        <w:rPr>
          <w:rFonts w:ascii="Arial" w:hAnsi="Arial" w:cs="Arial"/>
          <w:b/>
          <w:bCs/>
          <w:sz w:val="24"/>
          <w:szCs w:val="24"/>
        </w:rPr>
        <w:t>Art. 17</w:t>
      </w:r>
      <w:r w:rsidR="00FD4BA5" w:rsidRPr="00085C0B">
        <w:rPr>
          <w:rFonts w:ascii="Arial" w:hAnsi="Arial" w:cs="Arial"/>
          <w:b/>
          <w:bCs/>
          <w:sz w:val="24"/>
          <w:szCs w:val="24"/>
        </w:rPr>
        <w:tab/>
      </w:r>
      <w:r w:rsidRPr="00085C0B">
        <w:rPr>
          <w:rFonts w:ascii="Arial" w:hAnsi="Arial" w:cs="Arial"/>
          <w:b/>
          <w:bCs/>
          <w:sz w:val="24"/>
          <w:szCs w:val="24"/>
        </w:rPr>
        <w:t>Congés non payés et payés</w:t>
      </w:r>
    </w:p>
    <w:p w14:paraId="06F61EF3" w14:textId="77777777" w:rsidR="00797693" w:rsidRPr="008921C5" w:rsidRDefault="00797693" w:rsidP="008921C5">
      <w:pPr>
        <w:tabs>
          <w:tab w:val="left" w:pos="567"/>
          <w:tab w:val="left" w:pos="1134"/>
        </w:tabs>
        <w:spacing w:after="0" w:line="240" w:lineRule="auto"/>
        <w:rPr>
          <w:rFonts w:ascii="Arial" w:hAnsi="Arial" w:cs="Arial"/>
        </w:rPr>
      </w:pPr>
    </w:p>
    <w:p w14:paraId="170AAEE5" w14:textId="185493EC" w:rsidR="00665F85" w:rsidRDefault="00797693" w:rsidP="0033348A">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Les congés non payés peuvent être obtenus, dans la mesure où ils sont compatibles avec l’organisation du travail; ils sont négociés avec l’employeur et font l’objet d’un accord écrit.</w:t>
      </w:r>
    </w:p>
    <w:p w14:paraId="7FBB77AF" w14:textId="77777777" w:rsidR="00797693" w:rsidRPr="008921C5" w:rsidRDefault="00797693" w:rsidP="00797693">
      <w:pPr>
        <w:tabs>
          <w:tab w:val="left" w:pos="567"/>
          <w:tab w:val="left" w:pos="1134"/>
        </w:tabs>
        <w:spacing w:after="0" w:line="240" w:lineRule="auto"/>
        <w:ind w:left="1134" w:hanging="1134"/>
        <w:rPr>
          <w:rFonts w:ascii="Arial" w:hAnsi="Arial" w:cs="Arial"/>
        </w:rPr>
      </w:pPr>
    </w:p>
    <w:p w14:paraId="0FE43606" w14:textId="4222E81D" w:rsidR="00665F85" w:rsidRPr="008921C5" w:rsidRDefault="00797693" w:rsidP="008921C5">
      <w:pPr>
        <w:tabs>
          <w:tab w:val="left" w:pos="567"/>
          <w:tab w:val="left" w:pos="1134"/>
        </w:tabs>
        <w:spacing w:after="0" w:line="240" w:lineRule="auto"/>
        <w:rPr>
          <w:rFonts w:ascii="Arial" w:hAnsi="Arial" w:cs="Arial"/>
        </w:rPr>
      </w:pPr>
      <w:r>
        <w:rPr>
          <w:rFonts w:ascii="Arial" w:hAnsi="Arial" w:cs="Arial"/>
        </w:rPr>
        <w:tab/>
      </w:r>
      <w:r>
        <w:rPr>
          <w:rFonts w:ascii="Arial" w:hAnsi="Arial" w:cs="Arial"/>
        </w:rPr>
        <w:tab/>
      </w:r>
      <w:r w:rsidR="00665F85" w:rsidRPr="008921C5">
        <w:rPr>
          <w:rFonts w:ascii="Arial" w:hAnsi="Arial" w:cs="Arial"/>
        </w:rPr>
        <w:t xml:space="preserve">Sont notamment considérés comme congés non payés : </w:t>
      </w:r>
    </w:p>
    <w:p w14:paraId="40F94BD0" w14:textId="5B54A869" w:rsidR="00665F85" w:rsidRDefault="00797693" w:rsidP="00797693">
      <w:pPr>
        <w:tabs>
          <w:tab w:val="left" w:pos="567"/>
          <w:tab w:val="left" w:pos="1134"/>
        </w:tabs>
        <w:spacing w:after="0" w:line="240" w:lineRule="auto"/>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 les responsabilités associatives et professionnelles jusqu’à 5 jours.</w:t>
      </w:r>
    </w:p>
    <w:p w14:paraId="04E72CA4" w14:textId="77777777" w:rsidR="00797693" w:rsidRPr="008921C5" w:rsidRDefault="00797693" w:rsidP="00797693">
      <w:pPr>
        <w:tabs>
          <w:tab w:val="left" w:pos="567"/>
          <w:tab w:val="left" w:pos="1134"/>
        </w:tabs>
        <w:spacing w:after="0" w:line="240" w:lineRule="auto"/>
        <w:jc w:val="both"/>
        <w:rPr>
          <w:rFonts w:ascii="Arial" w:hAnsi="Arial" w:cs="Arial"/>
        </w:rPr>
      </w:pPr>
    </w:p>
    <w:p w14:paraId="36DE36EA" w14:textId="3FD0E29E" w:rsidR="00665F85" w:rsidRPr="008921C5" w:rsidRDefault="00797693" w:rsidP="00797693">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Pour le temps consacré en relation avec la CCT (négociations, commission paritaire, contrôle d’entreprise), la perte de salaire est prise en compte par le fonds paritaire d’exécution.</w:t>
      </w:r>
    </w:p>
    <w:p w14:paraId="6A80D8F0" w14:textId="77777777" w:rsidR="00EF0AF4" w:rsidRDefault="00EF0AF4" w:rsidP="00797693">
      <w:pPr>
        <w:tabs>
          <w:tab w:val="left" w:pos="567"/>
          <w:tab w:val="left" w:pos="1134"/>
        </w:tabs>
        <w:spacing w:after="0" w:line="240" w:lineRule="auto"/>
        <w:jc w:val="both"/>
        <w:rPr>
          <w:rFonts w:ascii="Arial" w:hAnsi="Arial" w:cs="Arial"/>
          <w:b/>
          <w:bCs/>
          <w:sz w:val="24"/>
          <w:szCs w:val="24"/>
        </w:rPr>
      </w:pPr>
    </w:p>
    <w:p w14:paraId="05ED8C5F" w14:textId="6C072E1C" w:rsidR="00665F85" w:rsidRDefault="00665F85" w:rsidP="00797693">
      <w:pPr>
        <w:tabs>
          <w:tab w:val="left" w:pos="567"/>
          <w:tab w:val="left" w:pos="1134"/>
        </w:tabs>
        <w:spacing w:after="0" w:line="240" w:lineRule="auto"/>
        <w:jc w:val="both"/>
        <w:rPr>
          <w:rFonts w:ascii="Arial" w:hAnsi="Arial" w:cs="Arial"/>
        </w:rPr>
      </w:pPr>
      <w:r w:rsidRPr="00085C0B">
        <w:rPr>
          <w:rFonts w:ascii="Arial" w:hAnsi="Arial" w:cs="Arial"/>
          <w:b/>
          <w:bCs/>
          <w:sz w:val="24"/>
          <w:szCs w:val="24"/>
        </w:rPr>
        <w:t>Art. 18</w:t>
      </w:r>
      <w:r w:rsidR="00FD4BA5" w:rsidRPr="00085C0B">
        <w:rPr>
          <w:rFonts w:ascii="Arial" w:hAnsi="Arial" w:cs="Arial"/>
          <w:b/>
          <w:bCs/>
          <w:sz w:val="24"/>
          <w:szCs w:val="24"/>
        </w:rPr>
        <w:tab/>
      </w:r>
      <w:r w:rsidRPr="00085C0B">
        <w:rPr>
          <w:rFonts w:ascii="Arial" w:hAnsi="Arial" w:cs="Arial"/>
          <w:b/>
          <w:bCs/>
          <w:sz w:val="24"/>
          <w:szCs w:val="24"/>
        </w:rPr>
        <w:t>Système salarial</w:t>
      </w:r>
      <w:r w:rsidRPr="008921C5">
        <w:rPr>
          <w:rFonts w:ascii="Arial" w:hAnsi="Arial" w:cs="Arial"/>
        </w:rPr>
        <w:t xml:space="preserve"> (grille des fonctions)</w:t>
      </w:r>
    </w:p>
    <w:p w14:paraId="512F8AA1" w14:textId="77777777" w:rsidR="00797693" w:rsidRPr="008921C5" w:rsidRDefault="00797693" w:rsidP="00797693">
      <w:pPr>
        <w:tabs>
          <w:tab w:val="left" w:pos="567"/>
          <w:tab w:val="left" w:pos="1134"/>
        </w:tabs>
        <w:spacing w:after="0" w:line="240" w:lineRule="auto"/>
        <w:jc w:val="both"/>
        <w:rPr>
          <w:rFonts w:ascii="Arial" w:hAnsi="Arial" w:cs="Arial"/>
        </w:rPr>
      </w:pPr>
    </w:p>
    <w:p w14:paraId="052ED86E" w14:textId="1BEB3BCF" w:rsidR="00665F85" w:rsidRPr="008921C5" w:rsidRDefault="00797693" w:rsidP="00797693">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 xml:space="preserve">Le salaire est fixé par une grille salariale en annexe de la CCT en fonction du cahier des charges et de l’expérience du salarié. </w:t>
      </w:r>
    </w:p>
    <w:p w14:paraId="7131A51C" w14:textId="77777777" w:rsidR="00665F85" w:rsidRPr="008921C5" w:rsidRDefault="00665F85" w:rsidP="00797693">
      <w:pPr>
        <w:tabs>
          <w:tab w:val="left" w:pos="567"/>
          <w:tab w:val="left" w:pos="1134"/>
        </w:tabs>
        <w:spacing w:after="0" w:line="240" w:lineRule="auto"/>
        <w:jc w:val="both"/>
        <w:rPr>
          <w:rFonts w:ascii="Arial" w:hAnsi="Arial" w:cs="Arial"/>
        </w:rPr>
      </w:pPr>
      <w:r w:rsidRPr="008921C5">
        <w:rPr>
          <w:rFonts w:ascii="Arial" w:hAnsi="Arial" w:cs="Arial"/>
        </w:rPr>
        <w:t xml:space="preserve"> </w:t>
      </w:r>
    </w:p>
    <w:p w14:paraId="1898295F" w14:textId="3A2F914B" w:rsidR="00665F85" w:rsidRDefault="00797693" w:rsidP="00797693">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Les salaires minimaux sont définis dans la grille salariale en annexe et fait partie intégrante de la présente CCT. Une fiche de salaire est remise chaque mois au collaborateur.</w:t>
      </w:r>
    </w:p>
    <w:p w14:paraId="4F02F55D" w14:textId="3F8BE1DA" w:rsidR="00797693" w:rsidRDefault="00797693" w:rsidP="00797693">
      <w:pPr>
        <w:tabs>
          <w:tab w:val="left" w:pos="567"/>
          <w:tab w:val="left" w:pos="1134"/>
        </w:tabs>
        <w:spacing w:after="0" w:line="240" w:lineRule="auto"/>
        <w:jc w:val="both"/>
        <w:rPr>
          <w:rFonts w:ascii="Arial" w:hAnsi="Arial" w:cs="Arial"/>
        </w:rPr>
      </w:pPr>
    </w:p>
    <w:p w14:paraId="2077E147" w14:textId="022D56D7" w:rsidR="00665F85" w:rsidRDefault="00797693" w:rsidP="00797693">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Le salaire est fixé selon les catégories de salaire ci-après définies selon les fonctions.</w:t>
      </w:r>
    </w:p>
    <w:p w14:paraId="4D6F7A04" w14:textId="77777777" w:rsidR="00797693" w:rsidRPr="008921C5" w:rsidRDefault="00797693" w:rsidP="00797693">
      <w:pPr>
        <w:tabs>
          <w:tab w:val="left" w:pos="567"/>
          <w:tab w:val="left" w:pos="1134"/>
        </w:tabs>
        <w:spacing w:after="0" w:line="240" w:lineRule="auto"/>
        <w:jc w:val="both"/>
        <w:rPr>
          <w:rFonts w:ascii="Arial" w:hAnsi="Arial" w:cs="Arial"/>
        </w:rPr>
      </w:pPr>
    </w:p>
    <w:p w14:paraId="320A2A60" w14:textId="7F10B7EB" w:rsidR="00665F85" w:rsidRPr="008921C5" w:rsidRDefault="00797693" w:rsidP="00797693">
      <w:pPr>
        <w:tabs>
          <w:tab w:val="left" w:pos="567"/>
          <w:tab w:val="left" w:pos="1134"/>
          <w:tab w:val="left" w:pos="3544"/>
        </w:tabs>
        <w:spacing w:after="0" w:line="240" w:lineRule="auto"/>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Catégorie de salaire (1)</w:t>
      </w:r>
      <w:r>
        <w:rPr>
          <w:rFonts w:ascii="Arial" w:hAnsi="Arial" w:cs="Arial"/>
        </w:rPr>
        <w:tab/>
      </w:r>
      <w:r w:rsidR="00665F85" w:rsidRPr="008921C5">
        <w:rPr>
          <w:rFonts w:ascii="Arial" w:hAnsi="Arial" w:cs="Arial"/>
        </w:rPr>
        <w:t xml:space="preserve">Ouvrier forestier </w:t>
      </w:r>
    </w:p>
    <w:p w14:paraId="4B086696" w14:textId="477EA990" w:rsidR="00665F85" w:rsidRPr="008921C5" w:rsidRDefault="00797693" w:rsidP="00797693">
      <w:pPr>
        <w:tabs>
          <w:tab w:val="left" w:pos="567"/>
          <w:tab w:val="left" w:pos="1134"/>
          <w:tab w:val="left" w:pos="3544"/>
        </w:tabs>
        <w:spacing w:after="0" w:line="240" w:lineRule="auto"/>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Catégorie de salaire (2)</w:t>
      </w:r>
      <w:r>
        <w:rPr>
          <w:rFonts w:ascii="Arial" w:hAnsi="Arial" w:cs="Arial"/>
        </w:rPr>
        <w:tab/>
      </w:r>
      <w:r w:rsidR="00665F85" w:rsidRPr="008921C5">
        <w:rPr>
          <w:rFonts w:ascii="Arial" w:hAnsi="Arial" w:cs="Arial"/>
        </w:rPr>
        <w:t xml:space="preserve">Praticien-Forestier diplômé  </w:t>
      </w:r>
    </w:p>
    <w:p w14:paraId="1C546DCC" w14:textId="4CEA0A51" w:rsidR="00665F85" w:rsidRPr="008921C5" w:rsidRDefault="00797693" w:rsidP="00797693">
      <w:pPr>
        <w:tabs>
          <w:tab w:val="left" w:pos="567"/>
          <w:tab w:val="left" w:pos="1134"/>
          <w:tab w:val="left" w:pos="3544"/>
        </w:tabs>
        <w:spacing w:after="0" w:line="240" w:lineRule="auto"/>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Catégorie de salaire (3)</w:t>
      </w:r>
      <w:r>
        <w:rPr>
          <w:rFonts w:ascii="Arial" w:hAnsi="Arial" w:cs="Arial"/>
        </w:rPr>
        <w:tab/>
      </w:r>
      <w:r w:rsidR="00665F85" w:rsidRPr="008921C5">
        <w:rPr>
          <w:rFonts w:ascii="Arial" w:hAnsi="Arial" w:cs="Arial"/>
        </w:rPr>
        <w:t xml:space="preserve">Forestier-Bûcheron avec CFC </w:t>
      </w:r>
    </w:p>
    <w:p w14:paraId="6E04F4C3" w14:textId="4CBA1B6B" w:rsidR="00665F85" w:rsidRPr="008921C5" w:rsidRDefault="00797693" w:rsidP="00797693">
      <w:pPr>
        <w:tabs>
          <w:tab w:val="left" w:pos="567"/>
          <w:tab w:val="left" w:pos="1134"/>
          <w:tab w:val="left" w:pos="3544"/>
        </w:tabs>
        <w:spacing w:after="0" w:line="240" w:lineRule="auto"/>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Catégorie de salaire (4)</w:t>
      </w:r>
      <w:r>
        <w:rPr>
          <w:rFonts w:ascii="Arial" w:hAnsi="Arial" w:cs="Arial"/>
        </w:rPr>
        <w:tab/>
      </w:r>
      <w:r w:rsidR="00665F85" w:rsidRPr="008921C5">
        <w:rPr>
          <w:rFonts w:ascii="Arial" w:hAnsi="Arial" w:cs="Arial"/>
        </w:rPr>
        <w:t>Forestier-Bûcheron avec CFC, chef d’équipe</w:t>
      </w:r>
    </w:p>
    <w:p w14:paraId="4F2ECBE2" w14:textId="059F978C" w:rsidR="00665F85" w:rsidRPr="008921C5" w:rsidRDefault="00797693" w:rsidP="00797693">
      <w:pPr>
        <w:tabs>
          <w:tab w:val="left" w:pos="567"/>
          <w:tab w:val="left" w:pos="1134"/>
          <w:tab w:val="left" w:pos="3544"/>
        </w:tabs>
        <w:spacing w:after="0" w:line="240" w:lineRule="auto"/>
        <w:ind w:left="3544" w:hanging="3544"/>
        <w:rPr>
          <w:rFonts w:ascii="Arial" w:hAnsi="Arial" w:cs="Arial"/>
        </w:rPr>
      </w:pPr>
      <w:r>
        <w:rPr>
          <w:rFonts w:ascii="Arial" w:hAnsi="Arial" w:cs="Arial"/>
        </w:rPr>
        <w:tab/>
      </w:r>
      <w:r>
        <w:rPr>
          <w:rFonts w:ascii="Arial" w:hAnsi="Arial" w:cs="Arial"/>
        </w:rPr>
        <w:tab/>
      </w:r>
      <w:r w:rsidR="00665F85" w:rsidRPr="008921C5">
        <w:rPr>
          <w:rFonts w:ascii="Arial" w:hAnsi="Arial" w:cs="Arial"/>
        </w:rPr>
        <w:t>Catégorie de salaire (5)</w:t>
      </w:r>
      <w:r>
        <w:rPr>
          <w:rFonts w:ascii="Arial" w:hAnsi="Arial" w:cs="Arial"/>
        </w:rPr>
        <w:tab/>
      </w:r>
      <w:r w:rsidR="00665F85" w:rsidRPr="008921C5">
        <w:rPr>
          <w:rFonts w:ascii="Arial" w:hAnsi="Arial" w:cs="Arial"/>
        </w:rPr>
        <w:t>Forestier-Bûcheron spécialiste breveté et / ou formateur d’apprenti (inscrit sur le contrat)</w:t>
      </w:r>
    </w:p>
    <w:p w14:paraId="51507E6F" w14:textId="597176C1" w:rsidR="00665F85" w:rsidRPr="008921C5" w:rsidRDefault="00797693" w:rsidP="00797693">
      <w:pPr>
        <w:tabs>
          <w:tab w:val="left" w:pos="567"/>
          <w:tab w:val="left" w:pos="1134"/>
          <w:tab w:val="left" w:pos="3544"/>
        </w:tabs>
        <w:spacing w:after="0" w:line="240" w:lineRule="auto"/>
        <w:rPr>
          <w:rFonts w:ascii="Arial" w:hAnsi="Arial" w:cs="Arial"/>
        </w:rPr>
      </w:pPr>
      <w:r>
        <w:rPr>
          <w:rFonts w:ascii="Arial" w:hAnsi="Arial" w:cs="Arial"/>
        </w:rPr>
        <w:tab/>
      </w:r>
      <w:r>
        <w:rPr>
          <w:rFonts w:ascii="Arial" w:hAnsi="Arial" w:cs="Arial"/>
        </w:rPr>
        <w:tab/>
      </w:r>
      <w:r w:rsidR="00665F85" w:rsidRPr="008921C5">
        <w:rPr>
          <w:rFonts w:ascii="Arial" w:hAnsi="Arial" w:cs="Arial"/>
        </w:rPr>
        <w:t>Catégorie de salaire (6)</w:t>
      </w:r>
      <w:r>
        <w:rPr>
          <w:rFonts w:ascii="Arial" w:hAnsi="Arial" w:cs="Arial"/>
        </w:rPr>
        <w:tab/>
      </w:r>
      <w:r w:rsidR="00665F85" w:rsidRPr="008921C5">
        <w:rPr>
          <w:rFonts w:ascii="Arial" w:hAnsi="Arial" w:cs="Arial"/>
        </w:rPr>
        <w:t>Contremaître forestier avec brevet fédéral</w:t>
      </w:r>
    </w:p>
    <w:p w14:paraId="180F404B" w14:textId="347C3D10" w:rsidR="00665F85" w:rsidRPr="008921C5" w:rsidRDefault="00797693" w:rsidP="00797693">
      <w:pPr>
        <w:tabs>
          <w:tab w:val="left" w:pos="567"/>
          <w:tab w:val="left" w:pos="1134"/>
          <w:tab w:val="left" w:pos="3544"/>
        </w:tabs>
        <w:spacing w:after="0" w:line="240" w:lineRule="auto"/>
        <w:rPr>
          <w:rFonts w:ascii="Arial" w:hAnsi="Arial" w:cs="Arial"/>
        </w:rPr>
      </w:pPr>
      <w:r>
        <w:rPr>
          <w:rFonts w:ascii="Arial" w:hAnsi="Arial" w:cs="Arial"/>
        </w:rPr>
        <w:tab/>
      </w:r>
      <w:r>
        <w:rPr>
          <w:rFonts w:ascii="Arial" w:hAnsi="Arial" w:cs="Arial"/>
        </w:rPr>
        <w:tab/>
      </w:r>
      <w:r w:rsidR="00665F85" w:rsidRPr="008921C5">
        <w:rPr>
          <w:rFonts w:ascii="Arial" w:hAnsi="Arial" w:cs="Arial"/>
        </w:rPr>
        <w:t>Catégorie de salaire (7)</w:t>
      </w:r>
      <w:r>
        <w:rPr>
          <w:rFonts w:ascii="Arial" w:hAnsi="Arial" w:cs="Arial"/>
        </w:rPr>
        <w:tab/>
      </w:r>
      <w:r w:rsidR="00665F85" w:rsidRPr="008921C5">
        <w:rPr>
          <w:rFonts w:ascii="Arial" w:hAnsi="Arial" w:cs="Arial"/>
        </w:rPr>
        <w:t>Garde-forestier avec diplôme fédéral</w:t>
      </w:r>
    </w:p>
    <w:p w14:paraId="7270BB48" w14:textId="77777777" w:rsidR="00797693" w:rsidRDefault="00797693" w:rsidP="008921C5">
      <w:pPr>
        <w:tabs>
          <w:tab w:val="left" w:pos="567"/>
          <w:tab w:val="left" w:pos="1134"/>
        </w:tabs>
        <w:spacing w:after="0" w:line="240" w:lineRule="auto"/>
        <w:rPr>
          <w:rFonts w:ascii="Arial" w:hAnsi="Arial" w:cs="Arial"/>
        </w:rPr>
      </w:pPr>
    </w:p>
    <w:p w14:paraId="56463E51" w14:textId="77777777" w:rsidR="004751B9" w:rsidRDefault="004751B9" w:rsidP="00797693">
      <w:pPr>
        <w:tabs>
          <w:tab w:val="left" w:pos="567"/>
          <w:tab w:val="left" w:pos="1134"/>
        </w:tabs>
        <w:spacing w:after="0" w:line="240" w:lineRule="auto"/>
        <w:jc w:val="both"/>
        <w:rPr>
          <w:rFonts w:ascii="Arial" w:hAnsi="Arial" w:cs="Arial"/>
          <w:b/>
          <w:bCs/>
          <w:sz w:val="24"/>
          <w:szCs w:val="24"/>
        </w:rPr>
      </w:pPr>
    </w:p>
    <w:p w14:paraId="1C223A2A" w14:textId="5061E2CA" w:rsidR="00665F85" w:rsidRPr="00085C0B" w:rsidRDefault="00665F85" w:rsidP="00797693">
      <w:pPr>
        <w:tabs>
          <w:tab w:val="left" w:pos="567"/>
          <w:tab w:val="left" w:pos="1134"/>
        </w:tabs>
        <w:spacing w:after="0" w:line="240" w:lineRule="auto"/>
        <w:jc w:val="both"/>
        <w:rPr>
          <w:rFonts w:ascii="Arial" w:hAnsi="Arial" w:cs="Arial"/>
          <w:b/>
          <w:bCs/>
          <w:sz w:val="24"/>
          <w:szCs w:val="24"/>
        </w:rPr>
      </w:pPr>
      <w:r w:rsidRPr="00085C0B">
        <w:rPr>
          <w:rFonts w:ascii="Arial" w:hAnsi="Arial" w:cs="Arial"/>
          <w:b/>
          <w:bCs/>
          <w:sz w:val="24"/>
          <w:szCs w:val="24"/>
        </w:rPr>
        <w:lastRenderedPageBreak/>
        <w:t xml:space="preserve">Art. 19 </w:t>
      </w:r>
      <w:r w:rsidRPr="00085C0B">
        <w:rPr>
          <w:rFonts w:ascii="Arial" w:hAnsi="Arial" w:cs="Arial"/>
          <w:b/>
          <w:bCs/>
          <w:sz w:val="24"/>
          <w:szCs w:val="24"/>
        </w:rPr>
        <w:tab/>
        <w:t>Treizième salaire</w:t>
      </w:r>
    </w:p>
    <w:p w14:paraId="652ACE68" w14:textId="77777777" w:rsidR="00797693" w:rsidRPr="008921C5" w:rsidRDefault="00797693" w:rsidP="00797693">
      <w:pPr>
        <w:tabs>
          <w:tab w:val="left" w:pos="567"/>
          <w:tab w:val="left" w:pos="1134"/>
        </w:tabs>
        <w:spacing w:after="0" w:line="240" w:lineRule="auto"/>
        <w:jc w:val="both"/>
        <w:rPr>
          <w:rFonts w:ascii="Arial" w:hAnsi="Arial" w:cs="Arial"/>
        </w:rPr>
      </w:pPr>
    </w:p>
    <w:p w14:paraId="4D7B83D6" w14:textId="77777777" w:rsidR="004751B9" w:rsidRDefault="00797693" w:rsidP="004751B9">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 xml:space="preserve">Le collaborateur a droit à un treizième salaire. Il équivaut au 8.33% du salaire brut de base, prorata temporis. Il est versé durant l’année civile correspondante. </w:t>
      </w:r>
    </w:p>
    <w:p w14:paraId="69ADECCA" w14:textId="77777777" w:rsidR="004751B9" w:rsidRDefault="004751B9" w:rsidP="004751B9">
      <w:pPr>
        <w:tabs>
          <w:tab w:val="left" w:pos="567"/>
          <w:tab w:val="left" w:pos="1134"/>
        </w:tabs>
        <w:spacing w:after="0" w:line="240" w:lineRule="auto"/>
        <w:ind w:left="1134" w:hanging="1134"/>
        <w:jc w:val="both"/>
        <w:rPr>
          <w:rFonts w:ascii="Arial" w:hAnsi="Arial" w:cs="Arial"/>
        </w:rPr>
      </w:pPr>
    </w:p>
    <w:p w14:paraId="68548159" w14:textId="167D8D99" w:rsidR="00665F85" w:rsidRPr="00085C0B" w:rsidRDefault="00665F85" w:rsidP="004751B9">
      <w:pPr>
        <w:tabs>
          <w:tab w:val="left" w:pos="567"/>
          <w:tab w:val="left" w:pos="1134"/>
        </w:tabs>
        <w:spacing w:after="0" w:line="240" w:lineRule="auto"/>
        <w:ind w:left="1134" w:hanging="1134"/>
        <w:jc w:val="both"/>
        <w:rPr>
          <w:rFonts w:ascii="Arial" w:hAnsi="Arial" w:cs="Arial"/>
          <w:b/>
          <w:bCs/>
          <w:sz w:val="24"/>
          <w:szCs w:val="24"/>
        </w:rPr>
      </w:pPr>
      <w:r w:rsidRPr="00085C0B">
        <w:rPr>
          <w:rFonts w:ascii="Arial" w:hAnsi="Arial" w:cs="Arial"/>
          <w:b/>
          <w:bCs/>
          <w:sz w:val="24"/>
          <w:szCs w:val="24"/>
        </w:rPr>
        <w:t xml:space="preserve">Art. 20 </w:t>
      </w:r>
      <w:r w:rsidRPr="00085C0B">
        <w:rPr>
          <w:rFonts w:ascii="Arial" w:hAnsi="Arial" w:cs="Arial"/>
          <w:b/>
          <w:bCs/>
          <w:sz w:val="24"/>
          <w:szCs w:val="24"/>
        </w:rPr>
        <w:tab/>
        <w:t>Allocation pour enfants et allocations familiales</w:t>
      </w:r>
    </w:p>
    <w:p w14:paraId="586A7C7A" w14:textId="77777777" w:rsidR="00797693" w:rsidRPr="008921C5" w:rsidRDefault="00797693" w:rsidP="00797693">
      <w:pPr>
        <w:tabs>
          <w:tab w:val="left" w:pos="567"/>
          <w:tab w:val="left" w:pos="1134"/>
        </w:tabs>
        <w:spacing w:after="0" w:line="240" w:lineRule="auto"/>
        <w:jc w:val="both"/>
        <w:rPr>
          <w:rFonts w:ascii="Arial" w:hAnsi="Arial" w:cs="Arial"/>
        </w:rPr>
      </w:pPr>
    </w:p>
    <w:p w14:paraId="0CF330C4" w14:textId="208498DB" w:rsidR="00665F85" w:rsidRPr="008921C5" w:rsidRDefault="00797693" w:rsidP="00797693">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L’allocation pour enfants et l’allocation familiale sont régies par les prescriptions cantonales.</w:t>
      </w:r>
    </w:p>
    <w:p w14:paraId="578B8090" w14:textId="77777777" w:rsidR="00797693" w:rsidRDefault="00797693" w:rsidP="00797693">
      <w:pPr>
        <w:tabs>
          <w:tab w:val="left" w:pos="567"/>
          <w:tab w:val="left" w:pos="1134"/>
        </w:tabs>
        <w:spacing w:after="0" w:line="240" w:lineRule="auto"/>
        <w:jc w:val="both"/>
        <w:rPr>
          <w:rFonts w:ascii="Arial" w:hAnsi="Arial" w:cs="Arial"/>
        </w:rPr>
      </w:pPr>
    </w:p>
    <w:p w14:paraId="68A28539" w14:textId="4B3D605D" w:rsidR="00665F85" w:rsidRPr="007904BB" w:rsidRDefault="00665F85" w:rsidP="00797693">
      <w:pPr>
        <w:tabs>
          <w:tab w:val="left" w:pos="567"/>
          <w:tab w:val="left" w:pos="1134"/>
        </w:tabs>
        <w:spacing w:after="0" w:line="240" w:lineRule="auto"/>
        <w:jc w:val="both"/>
        <w:rPr>
          <w:rFonts w:ascii="Arial" w:hAnsi="Arial" w:cs="Arial"/>
          <w:b/>
          <w:bCs/>
          <w:sz w:val="24"/>
          <w:szCs w:val="24"/>
        </w:rPr>
      </w:pPr>
      <w:r w:rsidRPr="007904BB">
        <w:rPr>
          <w:rFonts w:ascii="Arial" w:hAnsi="Arial" w:cs="Arial"/>
          <w:b/>
          <w:bCs/>
          <w:sz w:val="24"/>
          <w:szCs w:val="24"/>
        </w:rPr>
        <w:t>Art. 21</w:t>
      </w:r>
      <w:r w:rsidR="00FD4BA5" w:rsidRPr="007904BB">
        <w:rPr>
          <w:rFonts w:ascii="Arial" w:hAnsi="Arial" w:cs="Arial"/>
          <w:b/>
          <w:bCs/>
          <w:sz w:val="24"/>
          <w:szCs w:val="24"/>
        </w:rPr>
        <w:tab/>
      </w:r>
      <w:r w:rsidRPr="007904BB">
        <w:rPr>
          <w:rFonts w:ascii="Arial" w:hAnsi="Arial" w:cs="Arial"/>
          <w:b/>
          <w:bCs/>
          <w:sz w:val="24"/>
          <w:szCs w:val="24"/>
        </w:rPr>
        <w:t>Cadeau jubilé</w:t>
      </w:r>
    </w:p>
    <w:p w14:paraId="7259B04D" w14:textId="77777777" w:rsidR="00E72105" w:rsidRPr="008921C5" w:rsidRDefault="00E72105" w:rsidP="00797693">
      <w:pPr>
        <w:tabs>
          <w:tab w:val="left" w:pos="567"/>
          <w:tab w:val="left" w:pos="1134"/>
        </w:tabs>
        <w:spacing w:after="0" w:line="240" w:lineRule="auto"/>
        <w:jc w:val="both"/>
        <w:rPr>
          <w:rFonts w:ascii="Arial" w:hAnsi="Arial" w:cs="Arial"/>
        </w:rPr>
      </w:pPr>
    </w:p>
    <w:p w14:paraId="3DDDDA7C" w14:textId="12463820" w:rsidR="00665F85" w:rsidRDefault="00665F85" w:rsidP="00E72105">
      <w:pPr>
        <w:tabs>
          <w:tab w:val="left" w:pos="567"/>
          <w:tab w:val="left" w:pos="1134"/>
        </w:tabs>
        <w:spacing w:after="0" w:line="240" w:lineRule="auto"/>
        <w:ind w:left="1134" w:hanging="1134"/>
        <w:jc w:val="both"/>
        <w:rPr>
          <w:rFonts w:ascii="Arial" w:hAnsi="Arial" w:cs="Arial"/>
        </w:rPr>
      </w:pPr>
      <w:r w:rsidRPr="008921C5">
        <w:rPr>
          <w:rFonts w:ascii="Arial" w:hAnsi="Arial" w:cs="Arial"/>
        </w:rPr>
        <w:t>Art. 21.1</w:t>
      </w:r>
      <w:r w:rsidR="00FD4BA5">
        <w:rPr>
          <w:rFonts w:ascii="Arial" w:hAnsi="Arial" w:cs="Arial"/>
        </w:rPr>
        <w:tab/>
      </w:r>
      <w:r w:rsidRPr="008921C5">
        <w:rPr>
          <w:rFonts w:ascii="Arial" w:hAnsi="Arial" w:cs="Arial"/>
        </w:rPr>
        <w:t>Il est recommandé aux entreprises de marquer par une prestation les jubilés de service.</w:t>
      </w:r>
    </w:p>
    <w:p w14:paraId="1DE14102" w14:textId="77777777" w:rsidR="00E72105" w:rsidRPr="008921C5" w:rsidRDefault="00E72105" w:rsidP="00E72105">
      <w:pPr>
        <w:tabs>
          <w:tab w:val="left" w:pos="567"/>
          <w:tab w:val="left" w:pos="1134"/>
        </w:tabs>
        <w:spacing w:after="0" w:line="240" w:lineRule="auto"/>
        <w:ind w:left="1134" w:hanging="1134"/>
        <w:jc w:val="both"/>
        <w:rPr>
          <w:rFonts w:ascii="Arial" w:hAnsi="Arial" w:cs="Arial"/>
        </w:rPr>
      </w:pPr>
    </w:p>
    <w:p w14:paraId="0313ADC7" w14:textId="2008D694" w:rsidR="00665F85" w:rsidRPr="008921C5" w:rsidRDefault="00665F85" w:rsidP="00797693">
      <w:pPr>
        <w:tabs>
          <w:tab w:val="left" w:pos="567"/>
          <w:tab w:val="left" w:pos="1134"/>
        </w:tabs>
        <w:spacing w:after="0" w:line="240" w:lineRule="auto"/>
        <w:jc w:val="both"/>
        <w:rPr>
          <w:rFonts w:ascii="Arial" w:hAnsi="Arial" w:cs="Arial"/>
        </w:rPr>
      </w:pPr>
      <w:r w:rsidRPr="008921C5">
        <w:rPr>
          <w:rFonts w:ascii="Arial" w:hAnsi="Arial" w:cs="Arial"/>
        </w:rPr>
        <w:t>Art. 21.2</w:t>
      </w:r>
      <w:r w:rsidR="00FD4BA5">
        <w:rPr>
          <w:rFonts w:ascii="Arial" w:hAnsi="Arial" w:cs="Arial"/>
        </w:rPr>
        <w:tab/>
      </w:r>
      <w:r w:rsidRPr="008921C5">
        <w:rPr>
          <w:rFonts w:ascii="Arial" w:hAnsi="Arial" w:cs="Arial"/>
        </w:rPr>
        <w:t>Les entreprises décident elles-mêmes la forme et le montant qu’elles octroient.</w:t>
      </w:r>
    </w:p>
    <w:p w14:paraId="1E5EC8CC" w14:textId="77777777" w:rsidR="00E72105" w:rsidRDefault="00E72105" w:rsidP="00797693">
      <w:pPr>
        <w:tabs>
          <w:tab w:val="left" w:pos="567"/>
          <w:tab w:val="left" w:pos="1134"/>
        </w:tabs>
        <w:spacing w:after="0" w:line="240" w:lineRule="auto"/>
        <w:jc w:val="both"/>
        <w:rPr>
          <w:rFonts w:ascii="Arial" w:hAnsi="Arial" w:cs="Arial"/>
        </w:rPr>
      </w:pPr>
    </w:p>
    <w:p w14:paraId="24FE5FE5" w14:textId="30ECCA6F" w:rsidR="00665F85" w:rsidRPr="007904BB" w:rsidRDefault="00665F85" w:rsidP="00797693">
      <w:pPr>
        <w:tabs>
          <w:tab w:val="left" w:pos="567"/>
          <w:tab w:val="left" w:pos="1134"/>
        </w:tabs>
        <w:spacing w:after="0" w:line="240" w:lineRule="auto"/>
        <w:jc w:val="both"/>
        <w:rPr>
          <w:rFonts w:ascii="Arial" w:hAnsi="Arial" w:cs="Arial"/>
          <w:b/>
          <w:bCs/>
          <w:sz w:val="24"/>
          <w:szCs w:val="24"/>
        </w:rPr>
      </w:pPr>
      <w:r w:rsidRPr="007904BB">
        <w:rPr>
          <w:rFonts w:ascii="Arial" w:hAnsi="Arial" w:cs="Arial"/>
          <w:b/>
          <w:bCs/>
          <w:sz w:val="24"/>
          <w:szCs w:val="24"/>
        </w:rPr>
        <w:t xml:space="preserve">Art. 22 </w:t>
      </w:r>
      <w:r w:rsidRPr="007904BB">
        <w:rPr>
          <w:rFonts w:ascii="Arial" w:hAnsi="Arial" w:cs="Arial"/>
          <w:b/>
          <w:bCs/>
          <w:sz w:val="24"/>
          <w:szCs w:val="24"/>
        </w:rPr>
        <w:tab/>
        <w:t>Frais et indemnité de déplacement</w:t>
      </w:r>
    </w:p>
    <w:p w14:paraId="740C188B" w14:textId="77777777" w:rsidR="00E72105" w:rsidRDefault="00E72105" w:rsidP="00797693">
      <w:pPr>
        <w:tabs>
          <w:tab w:val="left" w:pos="567"/>
          <w:tab w:val="left" w:pos="1134"/>
        </w:tabs>
        <w:spacing w:after="0" w:line="240" w:lineRule="auto"/>
        <w:jc w:val="both"/>
        <w:rPr>
          <w:rFonts w:ascii="Arial" w:hAnsi="Arial" w:cs="Arial"/>
        </w:rPr>
      </w:pPr>
    </w:p>
    <w:p w14:paraId="4DB19B4D" w14:textId="1768F9EA" w:rsidR="00665F85" w:rsidRDefault="00665F85" w:rsidP="00797693">
      <w:pPr>
        <w:tabs>
          <w:tab w:val="left" w:pos="567"/>
          <w:tab w:val="left" w:pos="1134"/>
        </w:tabs>
        <w:spacing w:after="0" w:line="240" w:lineRule="auto"/>
        <w:jc w:val="both"/>
        <w:rPr>
          <w:rFonts w:ascii="Arial" w:hAnsi="Arial" w:cs="Arial"/>
        </w:rPr>
      </w:pPr>
      <w:r w:rsidRPr="008921C5">
        <w:rPr>
          <w:rFonts w:ascii="Arial" w:hAnsi="Arial" w:cs="Arial"/>
        </w:rPr>
        <w:t xml:space="preserve">Art. 22.1 </w:t>
      </w:r>
      <w:r w:rsidRPr="008921C5">
        <w:rPr>
          <w:rFonts w:ascii="Arial" w:hAnsi="Arial" w:cs="Arial"/>
        </w:rPr>
        <w:tab/>
        <w:t>Remboursement des frais engagés par le salarié</w:t>
      </w:r>
      <w:r w:rsidR="00E72105">
        <w:rPr>
          <w:rFonts w:ascii="Arial" w:hAnsi="Arial" w:cs="Arial"/>
        </w:rPr>
        <w:t>.</w:t>
      </w:r>
    </w:p>
    <w:p w14:paraId="3148524A" w14:textId="77777777" w:rsidR="00E72105" w:rsidRPr="008921C5" w:rsidRDefault="00E72105" w:rsidP="00797693">
      <w:pPr>
        <w:tabs>
          <w:tab w:val="left" w:pos="567"/>
          <w:tab w:val="left" w:pos="1134"/>
        </w:tabs>
        <w:spacing w:after="0" w:line="240" w:lineRule="auto"/>
        <w:jc w:val="both"/>
        <w:rPr>
          <w:rFonts w:ascii="Arial" w:hAnsi="Arial" w:cs="Arial"/>
        </w:rPr>
      </w:pPr>
    </w:p>
    <w:p w14:paraId="319FB1EA" w14:textId="6C0F5743" w:rsidR="00665F85" w:rsidRPr="008921C5" w:rsidRDefault="00E72105" w:rsidP="00E72105">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Les frais occasionnés au salarié dans le cadre de l’exécution du travail doivent être entièrement remboursés. En particulier les dépenses pour des outils, équipe</w:t>
      </w:r>
      <w:r w:rsidR="00EF0AF4">
        <w:rPr>
          <w:rFonts w:ascii="Arial" w:hAnsi="Arial" w:cs="Arial"/>
        </w:rPr>
        <w:softHyphen/>
      </w:r>
      <w:r w:rsidR="00665F85" w:rsidRPr="008921C5">
        <w:rPr>
          <w:rFonts w:ascii="Arial" w:hAnsi="Arial" w:cs="Arial"/>
        </w:rPr>
        <w:t>ments. Ces achats doivent être validés par l’employeur.</w:t>
      </w:r>
    </w:p>
    <w:p w14:paraId="6EB625A2" w14:textId="77777777" w:rsidR="00E72105" w:rsidRDefault="00E72105" w:rsidP="00797693">
      <w:pPr>
        <w:tabs>
          <w:tab w:val="left" w:pos="567"/>
          <w:tab w:val="left" w:pos="1134"/>
        </w:tabs>
        <w:spacing w:after="0" w:line="240" w:lineRule="auto"/>
        <w:jc w:val="both"/>
        <w:rPr>
          <w:rFonts w:ascii="Arial" w:hAnsi="Arial" w:cs="Arial"/>
        </w:rPr>
      </w:pPr>
    </w:p>
    <w:p w14:paraId="567928C9" w14:textId="313F3EA5" w:rsidR="00665F85" w:rsidRDefault="00665F85" w:rsidP="00797693">
      <w:pPr>
        <w:tabs>
          <w:tab w:val="left" w:pos="567"/>
          <w:tab w:val="left" w:pos="1134"/>
        </w:tabs>
        <w:spacing w:after="0" w:line="240" w:lineRule="auto"/>
        <w:jc w:val="both"/>
        <w:rPr>
          <w:rFonts w:ascii="Arial" w:hAnsi="Arial" w:cs="Arial"/>
        </w:rPr>
      </w:pPr>
      <w:r w:rsidRPr="008921C5">
        <w:rPr>
          <w:rFonts w:ascii="Arial" w:hAnsi="Arial" w:cs="Arial"/>
        </w:rPr>
        <w:t xml:space="preserve">Art. 22.2 </w:t>
      </w:r>
      <w:r w:rsidRPr="008921C5">
        <w:rPr>
          <w:rFonts w:ascii="Arial" w:hAnsi="Arial" w:cs="Arial"/>
        </w:rPr>
        <w:tab/>
        <w:t>Indemnité pour utilisation du véhicule privé</w:t>
      </w:r>
    </w:p>
    <w:p w14:paraId="6252FF2E" w14:textId="77777777" w:rsidR="0033348A" w:rsidRPr="008921C5" w:rsidRDefault="0033348A" w:rsidP="00797693">
      <w:pPr>
        <w:tabs>
          <w:tab w:val="left" w:pos="567"/>
          <w:tab w:val="left" w:pos="1134"/>
        </w:tabs>
        <w:spacing w:after="0" w:line="240" w:lineRule="auto"/>
        <w:jc w:val="both"/>
        <w:rPr>
          <w:rFonts w:ascii="Arial" w:hAnsi="Arial" w:cs="Arial"/>
        </w:rPr>
      </w:pPr>
    </w:p>
    <w:p w14:paraId="011E8B81" w14:textId="5D8A16B6" w:rsidR="00665F85" w:rsidRPr="008921C5" w:rsidRDefault="00E72105" w:rsidP="00E72105">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 xml:space="preserve">En priorité, un véhicule d’entreprise doit être prévu, mais lorsque l’employeur demande au salarié d’utiliser son véhicule privé pour se rendre depuis sa base ou depuis le lieu de rassemblement jusqu’au lieu de travail, l’employeur doit rembourser les frais occasionnés par l’utilisation de ce véhicule privé par une indemnité de </w:t>
      </w:r>
      <w:r w:rsidR="00024BE4">
        <w:rPr>
          <w:rFonts w:ascii="Arial" w:hAnsi="Arial" w:cs="Arial"/>
        </w:rPr>
        <w:t xml:space="preserve">CHF </w:t>
      </w:r>
      <w:r w:rsidR="00665F85" w:rsidRPr="008921C5">
        <w:rPr>
          <w:rFonts w:ascii="Arial" w:hAnsi="Arial" w:cs="Arial"/>
        </w:rPr>
        <w:t xml:space="preserve">1. - par kilomètre parcouru. </w:t>
      </w:r>
    </w:p>
    <w:p w14:paraId="528FC3FA" w14:textId="77777777" w:rsidR="00E72105" w:rsidRDefault="00E72105" w:rsidP="00797693">
      <w:pPr>
        <w:tabs>
          <w:tab w:val="left" w:pos="567"/>
          <w:tab w:val="left" w:pos="1134"/>
        </w:tabs>
        <w:spacing w:after="0" w:line="240" w:lineRule="auto"/>
        <w:jc w:val="both"/>
        <w:rPr>
          <w:rFonts w:ascii="Arial" w:hAnsi="Arial" w:cs="Arial"/>
        </w:rPr>
      </w:pPr>
    </w:p>
    <w:p w14:paraId="0BDA773C" w14:textId="79A52F8A" w:rsidR="00665F85" w:rsidRPr="007904BB" w:rsidRDefault="00665F85" w:rsidP="00797693">
      <w:pPr>
        <w:tabs>
          <w:tab w:val="left" w:pos="567"/>
          <w:tab w:val="left" w:pos="1134"/>
        </w:tabs>
        <w:spacing w:after="0" w:line="240" w:lineRule="auto"/>
        <w:jc w:val="both"/>
        <w:rPr>
          <w:rFonts w:ascii="Arial" w:hAnsi="Arial" w:cs="Arial"/>
          <w:b/>
          <w:bCs/>
          <w:sz w:val="24"/>
          <w:szCs w:val="24"/>
        </w:rPr>
      </w:pPr>
      <w:r w:rsidRPr="007904BB">
        <w:rPr>
          <w:rFonts w:ascii="Arial" w:hAnsi="Arial" w:cs="Arial"/>
          <w:b/>
          <w:bCs/>
          <w:sz w:val="24"/>
          <w:szCs w:val="24"/>
        </w:rPr>
        <w:t xml:space="preserve">Art. 26 </w:t>
      </w:r>
      <w:r w:rsidRPr="007904BB">
        <w:rPr>
          <w:rFonts w:ascii="Arial" w:hAnsi="Arial" w:cs="Arial"/>
          <w:b/>
          <w:bCs/>
          <w:sz w:val="24"/>
          <w:szCs w:val="24"/>
        </w:rPr>
        <w:tab/>
        <w:t xml:space="preserve">Indemnité de repas </w:t>
      </w:r>
    </w:p>
    <w:p w14:paraId="571CE215" w14:textId="77777777" w:rsidR="00665F85" w:rsidRPr="008921C5" w:rsidRDefault="00665F85" w:rsidP="00797693">
      <w:pPr>
        <w:tabs>
          <w:tab w:val="left" w:pos="567"/>
          <w:tab w:val="left" w:pos="1134"/>
        </w:tabs>
        <w:spacing w:after="0" w:line="240" w:lineRule="auto"/>
        <w:jc w:val="both"/>
        <w:rPr>
          <w:rFonts w:ascii="Arial" w:hAnsi="Arial" w:cs="Arial"/>
        </w:rPr>
      </w:pPr>
    </w:p>
    <w:p w14:paraId="0A1A2832" w14:textId="127CA979" w:rsidR="00665F85" w:rsidRPr="008921C5" w:rsidRDefault="006D175F" w:rsidP="00633126">
      <w:pPr>
        <w:tabs>
          <w:tab w:val="left" w:pos="567"/>
          <w:tab w:val="left" w:pos="1134"/>
        </w:tabs>
        <w:spacing w:after="0" w:line="240" w:lineRule="auto"/>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 xml:space="preserve">Une indemnité de repas est allouée dès 6h de travail par jour. </w:t>
      </w:r>
    </w:p>
    <w:p w14:paraId="2D5DBCF2" w14:textId="77777777" w:rsidR="006D175F" w:rsidRDefault="006D175F" w:rsidP="00633126">
      <w:pPr>
        <w:tabs>
          <w:tab w:val="left" w:pos="567"/>
          <w:tab w:val="left" w:pos="1134"/>
        </w:tabs>
        <w:spacing w:after="0" w:line="240" w:lineRule="auto"/>
        <w:jc w:val="both"/>
        <w:rPr>
          <w:rFonts w:ascii="Arial" w:hAnsi="Arial" w:cs="Arial"/>
        </w:rPr>
      </w:pPr>
    </w:p>
    <w:p w14:paraId="2884B8D1" w14:textId="24D4CAC0" w:rsidR="00665F85" w:rsidRPr="008921C5" w:rsidRDefault="006D175F" w:rsidP="00633126">
      <w:pPr>
        <w:tabs>
          <w:tab w:val="left" w:pos="567"/>
          <w:tab w:val="left" w:pos="1134"/>
        </w:tabs>
        <w:spacing w:after="0" w:line="240" w:lineRule="auto"/>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 xml:space="preserve">L’indemnité est de </w:t>
      </w:r>
      <w:r w:rsidR="00024BE4">
        <w:rPr>
          <w:rFonts w:ascii="Arial" w:hAnsi="Arial" w:cs="Arial"/>
        </w:rPr>
        <w:t xml:space="preserve">CHF </w:t>
      </w:r>
      <w:r w:rsidR="00665F85" w:rsidRPr="008921C5">
        <w:rPr>
          <w:rFonts w:ascii="Arial" w:hAnsi="Arial" w:cs="Arial"/>
        </w:rPr>
        <w:t>16.-</w:t>
      </w:r>
      <w:r w:rsidR="00024BE4">
        <w:rPr>
          <w:rFonts w:ascii="Arial" w:hAnsi="Arial" w:cs="Arial"/>
        </w:rPr>
        <w:t>.</w:t>
      </w:r>
    </w:p>
    <w:p w14:paraId="6674F7F4" w14:textId="77777777" w:rsidR="00E72105" w:rsidRDefault="00E72105" w:rsidP="00633126">
      <w:pPr>
        <w:tabs>
          <w:tab w:val="left" w:pos="567"/>
          <w:tab w:val="left" w:pos="1134"/>
        </w:tabs>
        <w:spacing w:after="0" w:line="240" w:lineRule="auto"/>
        <w:jc w:val="both"/>
        <w:rPr>
          <w:rFonts w:ascii="Arial" w:hAnsi="Arial" w:cs="Arial"/>
        </w:rPr>
      </w:pPr>
    </w:p>
    <w:p w14:paraId="06B2FBAD" w14:textId="5E93CA45" w:rsidR="00665F85" w:rsidRPr="007904BB" w:rsidRDefault="00665F85" w:rsidP="00633126">
      <w:pPr>
        <w:tabs>
          <w:tab w:val="left" w:pos="567"/>
          <w:tab w:val="left" w:pos="1134"/>
        </w:tabs>
        <w:spacing w:after="0" w:line="240" w:lineRule="auto"/>
        <w:jc w:val="both"/>
        <w:rPr>
          <w:rFonts w:ascii="Arial" w:hAnsi="Arial" w:cs="Arial"/>
          <w:b/>
          <w:bCs/>
          <w:sz w:val="24"/>
          <w:szCs w:val="24"/>
        </w:rPr>
      </w:pPr>
      <w:r w:rsidRPr="007904BB">
        <w:rPr>
          <w:rFonts w:ascii="Arial" w:hAnsi="Arial" w:cs="Arial"/>
          <w:b/>
          <w:bCs/>
          <w:sz w:val="24"/>
          <w:szCs w:val="24"/>
        </w:rPr>
        <w:t>Art. 27</w:t>
      </w:r>
      <w:r w:rsidR="00FD4BA5" w:rsidRPr="007904BB">
        <w:rPr>
          <w:rFonts w:ascii="Arial" w:hAnsi="Arial" w:cs="Arial"/>
          <w:b/>
          <w:bCs/>
          <w:sz w:val="24"/>
          <w:szCs w:val="24"/>
        </w:rPr>
        <w:tab/>
      </w:r>
      <w:r w:rsidRPr="007904BB">
        <w:rPr>
          <w:rFonts w:ascii="Arial" w:hAnsi="Arial" w:cs="Arial"/>
          <w:b/>
          <w:bCs/>
          <w:sz w:val="24"/>
          <w:szCs w:val="24"/>
        </w:rPr>
        <w:t>Indemnité d’équipement</w:t>
      </w:r>
    </w:p>
    <w:p w14:paraId="13552DB4" w14:textId="77777777" w:rsidR="00CD29B0" w:rsidRPr="008921C5" w:rsidRDefault="00CD29B0" w:rsidP="00633126">
      <w:pPr>
        <w:tabs>
          <w:tab w:val="left" w:pos="567"/>
          <w:tab w:val="left" w:pos="1134"/>
        </w:tabs>
        <w:spacing w:after="0" w:line="240" w:lineRule="auto"/>
        <w:jc w:val="both"/>
        <w:rPr>
          <w:rFonts w:ascii="Arial" w:hAnsi="Arial" w:cs="Arial"/>
        </w:rPr>
      </w:pPr>
    </w:p>
    <w:p w14:paraId="1B6DD5D8" w14:textId="72B56E03" w:rsidR="00665F85" w:rsidRDefault="00CD29B0" w:rsidP="00CD29B0">
      <w:pPr>
        <w:tabs>
          <w:tab w:val="left" w:pos="567"/>
          <w:tab w:val="left" w:pos="1134"/>
        </w:tabs>
        <w:spacing w:after="0" w:line="240" w:lineRule="auto"/>
        <w:ind w:left="1134" w:hanging="1134"/>
        <w:jc w:val="both"/>
        <w:rPr>
          <w:rFonts w:ascii="Arial" w:hAnsi="Arial" w:cs="Arial"/>
        </w:rPr>
      </w:pPr>
      <w:r>
        <w:rPr>
          <w:rFonts w:ascii="Arial" w:hAnsi="Arial" w:cs="Arial"/>
        </w:rPr>
        <w:tab/>
      </w:r>
      <w:r>
        <w:rPr>
          <w:rFonts w:ascii="Arial" w:hAnsi="Arial" w:cs="Arial"/>
        </w:rPr>
        <w:tab/>
      </w:r>
      <w:r w:rsidR="00665F85" w:rsidRPr="008921C5">
        <w:rPr>
          <w:rFonts w:ascii="Arial" w:hAnsi="Arial" w:cs="Arial"/>
        </w:rPr>
        <w:t xml:space="preserve">L’employeur fournit l’équipement EPI aux collaborateurs selon les normes en vigueurs et selon le système d’achat mis en place par l’employeur. Le montant annuel minimum est de </w:t>
      </w:r>
      <w:r w:rsidR="00024BE4">
        <w:rPr>
          <w:rFonts w:ascii="Arial" w:hAnsi="Arial" w:cs="Arial"/>
        </w:rPr>
        <w:t>CHF</w:t>
      </w:r>
      <w:r>
        <w:rPr>
          <w:rFonts w:ascii="Arial" w:hAnsi="Arial" w:cs="Arial"/>
        </w:rPr>
        <w:t xml:space="preserve"> </w:t>
      </w:r>
      <w:r w:rsidR="00665F85" w:rsidRPr="008921C5">
        <w:rPr>
          <w:rFonts w:ascii="Arial" w:hAnsi="Arial" w:cs="Arial"/>
        </w:rPr>
        <w:t>1</w:t>
      </w:r>
      <w:r w:rsidR="00024BE4">
        <w:rPr>
          <w:rFonts w:ascii="Arial" w:hAnsi="Arial" w:cs="Arial"/>
        </w:rPr>
        <w:t>’</w:t>
      </w:r>
      <w:r w:rsidR="00665F85" w:rsidRPr="008921C5">
        <w:rPr>
          <w:rFonts w:ascii="Arial" w:hAnsi="Arial" w:cs="Arial"/>
        </w:rPr>
        <w:t xml:space="preserve">600.- pour les forestier-bûcherons et </w:t>
      </w:r>
      <w:r w:rsidR="00024BE4">
        <w:rPr>
          <w:rFonts w:ascii="Arial" w:hAnsi="Arial" w:cs="Arial"/>
        </w:rPr>
        <w:t>CHF</w:t>
      </w:r>
      <w:r>
        <w:rPr>
          <w:rFonts w:ascii="Arial" w:hAnsi="Arial" w:cs="Arial"/>
        </w:rPr>
        <w:t xml:space="preserve"> </w:t>
      </w:r>
      <w:r w:rsidR="00665F85" w:rsidRPr="008921C5">
        <w:rPr>
          <w:rFonts w:ascii="Arial" w:hAnsi="Arial" w:cs="Arial"/>
        </w:rPr>
        <w:t>1</w:t>
      </w:r>
      <w:r w:rsidR="00D568AE">
        <w:rPr>
          <w:rFonts w:ascii="Arial" w:hAnsi="Arial" w:cs="Arial"/>
        </w:rPr>
        <w:t>’</w:t>
      </w:r>
      <w:r w:rsidR="00665F85" w:rsidRPr="008921C5">
        <w:rPr>
          <w:rFonts w:ascii="Arial" w:hAnsi="Arial" w:cs="Arial"/>
        </w:rPr>
        <w:t>000.- pour les machinistes à qui il n’est pas demandé d’autres travaux.</w:t>
      </w:r>
    </w:p>
    <w:p w14:paraId="64D26E6F" w14:textId="77777777" w:rsidR="00CD29B0" w:rsidRPr="008921C5" w:rsidRDefault="00CD29B0" w:rsidP="00CD29B0">
      <w:pPr>
        <w:tabs>
          <w:tab w:val="left" w:pos="567"/>
          <w:tab w:val="left" w:pos="1134"/>
        </w:tabs>
        <w:spacing w:after="0" w:line="240" w:lineRule="auto"/>
        <w:ind w:left="1134" w:hanging="1134"/>
        <w:jc w:val="both"/>
        <w:rPr>
          <w:rFonts w:ascii="Arial" w:hAnsi="Arial" w:cs="Arial"/>
        </w:rPr>
      </w:pPr>
    </w:p>
    <w:p w14:paraId="5FB18992" w14:textId="0C5D6B4E" w:rsidR="00665F85" w:rsidRPr="008921C5" w:rsidRDefault="006D175F" w:rsidP="006D175F">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L’indemnité peut également être versée annuellement ou mensuellement à l’employé dans le cas où le collaborateur s’engage à s’équiper selon les normes en vigueurs.</w:t>
      </w:r>
    </w:p>
    <w:p w14:paraId="6A1ECD67" w14:textId="77777777" w:rsidR="00E72105" w:rsidRDefault="00E72105" w:rsidP="00CD29B0">
      <w:pPr>
        <w:tabs>
          <w:tab w:val="left" w:pos="1134"/>
        </w:tabs>
        <w:spacing w:after="0" w:line="240" w:lineRule="auto"/>
        <w:jc w:val="both"/>
        <w:rPr>
          <w:rFonts w:ascii="Arial" w:hAnsi="Arial" w:cs="Arial"/>
        </w:rPr>
      </w:pPr>
    </w:p>
    <w:p w14:paraId="38F79888" w14:textId="63AC5648" w:rsidR="00665F85" w:rsidRPr="007904BB" w:rsidRDefault="00665F85" w:rsidP="00CD29B0">
      <w:pPr>
        <w:tabs>
          <w:tab w:val="left" w:pos="1134"/>
        </w:tabs>
        <w:spacing w:after="0" w:line="240" w:lineRule="auto"/>
        <w:jc w:val="both"/>
        <w:rPr>
          <w:rFonts w:ascii="Arial" w:hAnsi="Arial" w:cs="Arial"/>
          <w:b/>
          <w:bCs/>
          <w:sz w:val="24"/>
          <w:szCs w:val="24"/>
        </w:rPr>
      </w:pPr>
      <w:r w:rsidRPr="007904BB">
        <w:rPr>
          <w:rFonts w:ascii="Arial" w:hAnsi="Arial" w:cs="Arial"/>
          <w:b/>
          <w:bCs/>
          <w:sz w:val="24"/>
          <w:szCs w:val="24"/>
        </w:rPr>
        <w:t>Art. 28</w:t>
      </w:r>
      <w:r w:rsidR="00FD4BA5" w:rsidRPr="007904BB">
        <w:rPr>
          <w:rFonts w:ascii="Arial" w:hAnsi="Arial" w:cs="Arial"/>
          <w:b/>
          <w:bCs/>
          <w:sz w:val="24"/>
          <w:szCs w:val="24"/>
        </w:rPr>
        <w:tab/>
      </w:r>
      <w:r w:rsidRPr="007904BB">
        <w:rPr>
          <w:rFonts w:ascii="Arial" w:hAnsi="Arial" w:cs="Arial"/>
          <w:b/>
          <w:bCs/>
          <w:sz w:val="24"/>
          <w:szCs w:val="24"/>
        </w:rPr>
        <w:t xml:space="preserve">Licenciement : Résiliation du contrat de travail </w:t>
      </w:r>
    </w:p>
    <w:p w14:paraId="2A732760" w14:textId="77777777" w:rsidR="00E72105" w:rsidRDefault="00E72105" w:rsidP="00CD29B0">
      <w:pPr>
        <w:tabs>
          <w:tab w:val="left" w:pos="1134"/>
        </w:tabs>
        <w:spacing w:after="0" w:line="240" w:lineRule="auto"/>
        <w:jc w:val="both"/>
        <w:rPr>
          <w:rFonts w:ascii="Arial" w:hAnsi="Arial" w:cs="Arial"/>
        </w:rPr>
      </w:pPr>
    </w:p>
    <w:p w14:paraId="0DA361DE" w14:textId="6BDC157C" w:rsidR="00665F85" w:rsidRPr="008921C5" w:rsidRDefault="00665F85" w:rsidP="006D175F">
      <w:pPr>
        <w:tabs>
          <w:tab w:val="left" w:pos="1134"/>
        </w:tabs>
        <w:spacing w:after="0" w:line="240" w:lineRule="auto"/>
        <w:ind w:left="1134" w:hanging="1134"/>
        <w:jc w:val="both"/>
        <w:rPr>
          <w:rFonts w:ascii="Arial" w:hAnsi="Arial" w:cs="Arial"/>
        </w:rPr>
      </w:pPr>
      <w:r w:rsidRPr="008921C5">
        <w:rPr>
          <w:rFonts w:ascii="Arial" w:hAnsi="Arial" w:cs="Arial"/>
        </w:rPr>
        <w:t>Art. 28.1</w:t>
      </w:r>
      <w:r w:rsidR="00FD4BA5">
        <w:rPr>
          <w:rFonts w:ascii="Arial" w:hAnsi="Arial" w:cs="Arial"/>
        </w:rPr>
        <w:tab/>
      </w:r>
      <w:r w:rsidRPr="008921C5">
        <w:rPr>
          <w:rFonts w:ascii="Arial" w:hAnsi="Arial" w:cs="Arial"/>
        </w:rPr>
        <w:t xml:space="preserve">Chaque partie peut, pendant le temps d’essai, résilier les rapports de travail en tout temps, en observant un délai de congé de 7 jours pour la fin d’une semaine. </w:t>
      </w:r>
    </w:p>
    <w:p w14:paraId="6B10A3DD" w14:textId="77777777" w:rsidR="00E72105" w:rsidRDefault="00E72105" w:rsidP="00CD29B0">
      <w:pPr>
        <w:tabs>
          <w:tab w:val="left" w:pos="1134"/>
        </w:tabs>
        <w:spacing w:after="0" w:line="240" w:lineRule="auto"/>
        <w:jc w:val="both"/>
        <w:rPr>
          <w:rFonts w:ascii="Arial" w:hAnsi="Arial" w:cs="Arial"/>
        </w:rPr>
      </w:pPr>
    </w:p>
    <w:p w14:paraId="7E7095B4" w14:textId="3EE946A7" w:rsidR="00665F85" w:rsidRDefault="00665F85" w:rsidP="006D175F">
      <w:pPr>
        <w:tabs>
          <w:tab w:val="left" w:pos="1134"/>
        </w:tabs>
        <w:spacing w:after="0" w:line="240" w:lineRule="auto"/>
        <w:ind w:left="1134" w:hanging="1134"/>
        <w:jc w:val="both"/>
        <w:rPr>
          <w:rFonts w:ascii="Arial" w:hAnsi="Arial" w:cs="Arial"/>
        </w:rPr>
      </w:pPr>
      <w:r w:rsidRPr="008921C5">
        <w:rPr>
          <w:rFonts w:ascii="Arial" w:hAnsi="Arial" w:cs="Arial"/>
        </w:rPr>
        <w:lastRenderedPageBreak/>
        <w:t>Art. 28.2</w:t>
      </w:r>
      <w:r w:rsidR="00FD4BA5">
        <w:rPr>
          <w:rFonts w:ascii="Arial" w:hAnsi="Arial" w:cs="Arial"/>
        </w:rPr>
        <w:tab/>
      </w:r>
      <w:r w:rsidRPr="008921C5">
        <w:rPr>
          <w:rFonts w:ascii="Arial" w:hAnsi="Arial" w:cs="Arial"/>
        </w:rPr>
        <w:t>Après le temps d’essai, le contrat peut être résilié de part et d’autre pour la fin d’un mois en observant les délais ci-après :</w:t>
      </w:r>
    </w:p>
    <w:p w14:paraId="164856C1" w14:textId="77777777" w:rsidR="00891452" w:rsidRPr="008921C5" w:rsidRDefault="00891452" w:rsidP="006D175F">
      <w:pPr>
        <w:tabs>
          <w:tab w:val="left" w:pos="1134"/>
        </w:tabs>
        <w:spacing w:after="0" w:line="240" w:lineRule="auto"/>
        <w:ind w:left="1134" w:hanging="1134"/>
        <w:jc w:val="both"/>
        <w:rPr>
          <w:rFonts w:ascii="Arial" w:hAnsi="Arial" w:cs="Arial"/>
        </w:rPr>
      </w:pPr>
    </w:p>
    <w:p w14:paraId="402C04CA" w14:textId="444C35E2" w:rsidR="00665F85" w:rsidRPr="008921C5" w:rsidRDefault="00665F85" w:rsidP="00FD4BA5">
      <w:pPr>
        <w:tabs>
          <w:tab w:val="left" w:pos="1134"/>
          <w:tab w:val="left" w:pos="1418"/>
        </w:tabs>
        <w:spacing w:after="0" w:line="240" w:lineRule="auto"/>
        <w:ind w:left="1134"/>
        <w:jc w:val="both"/>
        <w:rPr>
          <w:rFonts w:ascii="Arial" w:hAnsi="Arial" w:cs="Arial"/>
        </w:rPr>
      </w:pPr>
      <w:r w:rsidRPr="008921C5">
        <w:rPr>
          <w:rFonts w:ascii="Arial" w:hAnsi="Arial" w:cs="Arial"/>
        </w:rPr>
        <w:t>-</w:t>
      </w:r>
      <w:r w:rsidR="00FD4BA5">
        <w:rPr>
          <w:rFonts w:ascii="Arial" w:hAnsi="Arial" w:cs="Arial"/>
        </w:rPr>
        <w:tab/>
      </w:r>
      <w:r w:rsidRPr="008921C5">
        <w:rPr>
          <w:rFonts w:ascii="Arial" w:hAnsi="Arial" w:cs="Arial"/>
        </w:rPr>
        <w:t xml:space="preserve">1 mois durant la 1ère année de service </w:t>
      </w:r>
    </w:p>
    <w:p w14:paraId="73C09086" w14:textId="39FE2B38" w:rsidR="00665F85" w:rsidRPr="008921C5" w:rsidRDefault="00665F85" w:rsidP="00FD4BA5">
      <w:pPr>
        <w:tabs>
          <w:tab w:val="left" w:pos="1134"/>
          <w:tab w:val="left" w:pos="1418"/>
        </w:tabs>
        <w:spacing w:after="0" w:line="240" w:lineRule="auto"/>
        <w:ind w:left="1134"/>
        <w:jc w:val="both"/>
        <w:rPr>
          <w:rFonts w:ascii="Arial" w:hAnsi="Arial" w:cs="Arial"/>
        </w:rPr>
      </w:pPr>
      <w:r w:rsidRPr="008921C5">
        <w:rPr>
          <w:rFonts w:ascii="Arial" w:hAnsi="Arial" w:cs="Arial"/>
        </w:rPr>
        <w:t>-</w:t>
      </w:r>
      <w:r w:rsidR="00FD4BA5">
        <w:rPr>
          <w:rFonts w:ascii="Arial" w:hAnsi="Arial" w:cs="Arial"/>
        </w:rPr>
        <w:tab/>
      </w:r>
      <w:r w:rsidRPr="008921C5">
        <w:rPr>
          <w:rFonts w:ascii="Arial" w:hAnsi="Arial" w:cs="Arial"/>
        </w:rPr>
        <w:t>2 mois de la 2</w:t>
      </w:r>
      <w:r w:rsidR="00C8341C" w:rsidRPr="00C8341C">
        <w:rPr>
          <w:rFonts w:ascii="Arial" w:hAnsi="Arial" w:cs="Arial"/>
          <w:vertAlign w:val="superscript"/>
        </w:rPr>
        <w:t>ème</w:t>
      </w:r>
      <w:r w:rsidR="00C8341C">
        <w:rPr>
          <w:rFonts w:ascii="Arial" w:hAnsi="Arial" w:cs="Arial"/>
        </w:rPr>
        <w:t xml:space="preserve"> </w:t>
      </w:r>
      <w:r w:rsidRPr="008921C5">
        <w:rPr>
          <w:rFonts w:ascii="Arial" w:hAnsi="Arial" w:cs="Arial"/>
        </w:rPr>
        <w:t>à la 9</w:t>
      </w:r>
      <w:r w:rsidR="00C8341C" w:rsidRPr="00C8341C">
        <w:rPr>
          <w:rFonts w:ascii="Arial" w:hAnsi="Arial" w:cs="Arial"/>
          <w:vertAlign w:val="superscript"/>
        </w:rPr>
        <w:t>ème</w:t>
      </w:r>
      <w:r w:rsidR="00C8341C">
        <w:rPr>
          <w:rFonts w:ascii="Arial" w:hAnsi="Arial" w:cs="Arial"/>
        </w:rPr>
        <w:t xml:space="preserve"> </w:t>
      </w:r>
      <w:r w:rsidRPr="008921C5">
        <w:rPr>
          <w:rFonts w:ascii="Arial" w:hAnsi="Arial" w:cs="Arial"/>
        </w:rPr>
        <w:t>année de service</w:t>
      </w:r>
    </w:p>
    <w:p w14:paraId="3D754809" w14:textId="285A9790" w:rsidR="00665F85" w:rsidRPr="008921C5" w:rsidRDefault="00665F85" w:rsidP="00FD4BA5">
      <w:pPr>
        <w:tabs>
          <w:tab w:val="left" w:pos="1134"/>
          <w:tab w:val="left" w:pos="1418"/>
        </w:tabs>
        <w:spacing w:after="0" w:line="240" w:lineRule="auto"/>
        <w:ind w:left="1134"/>
        <w:jc w:val="both"/>
        <w:rPr>
          <w:rFonts w:ascii="Arial" w:hAnsi="Arial" w:cs="Arial"/>
        </w:rPr>
      </w:pPr>
      <w:r w:rsidRPr="008921C5">
        <w:rPr>
          <w:rFonts w:ascii="Arial" w:hAnsi="Arial" w:cs="Arial"/>
        </w:rPr>
        <w:t>-</w:t>
      </w:r>
      <w:r w:rsidR="00FD4BA5">
        <w:rPr>
          <w:rFonts w:ascii="Arial" w:hAnsi="Arial" w:cs="Arial"/>
        </w:rPr>
        <w:tab/>
      </w:r>
      <w:r w:rsidRPr="008921C5">
        <w:rPr>
          <w:rFonts w:ascii="Arial" w:hAnsi="Arial" w:cs="Arial"/>
        </w:rPr>
        <w:t>3 mois dès la 10</w:t>
      </w:r>
      <w:r w:rsidR="00C8341C" w:rsidRPr="00C8341C">
        <w:rPr>
          <w:rFonts w:ascii="Arial" w:hAnsi="Arial" w:cs="Arial"/>
          <w:vertAlign w:val="superscript"/>
        </w:rPr>
        <w:t>ème</w:t>
      </w:r>
      <w:r w:rsidR="00C8341C">
        <w:rPr>
          <w:rFonts w:ascii="Arial" w:hAnsi="Arial" w:cs="Arial"/>
        </w:rPr>
        <w:t xml:space="preserve"> </w:t>
      </w:r>
      <w:r w:rsidRPr="008921C5">
        <w:rPr>
          <w:rFonts w:ascii="Arial" w:hAnsi="Arial" w:cs="Arial"/>
        </w:rPr>
        <w:t xml:space="preserve">année de service. </w:t>
      </w:r>
    </w:p>
    <w:p w14:paraId="575955B6" w14:textId="03521F4B" w:rsidR="00665F85" w:rsidRPr="008921C5" w:rsidRDefault="00665F85" w:rsidP="006D175F">
      <w:pPr>
        <w:tabs>
          <w:tab w:val="left" w:pos="1134"/>
        </w:tabs>
        <w:spacing w:after="0" w:line="240" w:lineRule="auto"/>
        <w:ind w:left="1134" w:hanging="1134"/>
        <w:jc w:val="both"/>
        <w:rPr>
          <w:rFonts w:ascii="Arial" w:hAnsi="Arial" w:cs="Arial"/>
        </w:rPr>
      </w:pPr>
      <w:r w:rsidRPr="008921C5">
        <w:rPr>
          <w:rFonts w:ascii="Arial" w:hAnsi="Arial" w:cs="Arial"/>
        </w:rPr>
        <w:t>Art. 28.3</w:t>
      </w:r>
      <w:r w:rsidR="00891452">
        <w:rPr>
          <w:rFonts w:ascii="Arial" w:hAnsi="Arial" w:cs="Arial"/>
        </w:rPr>
        <w:tab/>
      </w:r>
      <w:r w:rsidRPr="008921C5">
        <w:rPr>
          <w:rFonts w:ascii="Arial" w:hAnsi="Arial" w:cs="Arial"/>
        </w:rPr>
        <w:t xml:space="preserve">Dans tous les cas, le congé doit être donné par lettre recommandée. </w:t>
      </w:r>
    </w:p>
    <w:p w14:paraId="193A1C28" w14:textId="77777777" w:rsidR="00665F85" w:rsidRPr="008921C5" w:rsidRDefault="00665F85" w:rsidP="006D175F">
      <w:pPr>
        <w:tabs>
          <w:tab w:val="left" w:pos="1134"/>
        </w:tabs>
        <w:spacing w:after="0" w:line="240" w:lineRule="auto"/>
        <w:ind w:left="1134" w:hanging="1134"/>
        <w:jc w:val="both"/>
        <w:rPr>
          <w:rFonts w:ascii="Arial" w:hAnsi="Arial" w:cs="Arial"/>
        </w:rPr>
      </w:pPr>
    </w:p>
    <w:p w14:paraId="6556F9BA" w14:textId="474FB415" w:rsidR="00665F85" w:rsidRPr="008921C5" w:rsidRDefault="00665F85" w:rsidP="006D175F">
      <w:pPr>
        <w:tabs>
          <w:tab w:val="left" w:pos="1134"/>
        </w:tabs>
        <w:spacing w:after="0" w:line="240" w:lineRule="auto"/>
        <w:ind w:left="1134" w:hanging="1134"/>
        <w:jc w:val="both"/>
        <w:rPr>
          <w:rFonts w:ascii="Arial" w:hAnsi="Arial" w:cs="Arial"/>
        </w:rPr>
      </w:pPr>
      <w:r w:rsidRPr="008921C5">
        <w:rPr>
          <w:rFonts w:ascii="Arial" w:hAnsi="Arial" w:cs="Arial"/>
        </w:rPr>
        <w:t>Art. 28.4</w:t>
      </w:r>
      <w:r w:rsidR="00891452">
        <w:rPr>
          <w:rFonts w:ascii="Arial" w:hAnsi="Arial" w:cs="Arial"/>
        </w:rPr>
        <w:tab/>
      </w:r>
      <w:r w:rsidRPr="008921C5">
        <w:rPr>
          <w:rFonts w:ascii="Arial" w:hAnsi="Arial" w:cs="Arial"/>
        </w:rPr>
        <w:t>Après le temps d’essai, les dispositions de l’art. 336c du CO sont applicables en cas d’incapacité de travail liée à une maladie ou un accident.</w:t>
      </w:r>
    </w:p>
    <w:p w14:paraId="7BE264A3" w14:textId="77777777" w:rsidR="00E72105" w:rsidRDefault="00E72105" w:rsidP="006D175F">
      <w:pPr>
        <w:tabs>
          <w:tab w:val="left" w:pos="1134"/>
        </w:tabs>
        <w:spacing w:after="0" w:line="240" w:lineRule="auto"/>
        <w:ind w:left="1134" w:hanging="1134"/>
        <w:jc w:val="both"/>
        <w:rPr>
          <w:rFonts w:ascii="Arial" w:hAnsi="Arial" w:cs="Arial"/>
        </w:rPr>
      </w:pPr>
    </w:p>
    <w:p w14:paraId="54B7548C" w14:textId="48B35D9C" w:rsidR="00665F85" w:rsidRPr="007904BB" w:rsidRDefault="00665F85" w:rsidP="006D175F">
      <w:pPr>
        <w:tabs>
          <w:tab w:val="left" w:pos="1134"/>
        </w:tabs>
        <w:spacing w:after="0" w:line="240" w:lineRule="auto"/>
        <w:ind w:left="1134" w:hanging="1134"/>
        <w:jc w:val="both"/>
        <w:rPr>
          <w:rFonts w:ascii="Arial" w:hAnsi="Arial" w:cs="Arial"/>
          <w:b/>
          <w:bCs/>
          <w:sz w:val="24"/>
          <w:szCs w:val="24"/>
        </w:rPr>
      </w:pPr>
      <w:r w:rsidRPr="007904BB">
        <w:rPr>
          <w:rFonts w:ascii="Arial" w:hAnsi="Arial" w:cs="Arial"/>
          <w:b/>
          <w:bCs/>
          <w:sz w:val="24"/>
          <w:szCs w:val="24"/>
        </w:rPr>
        <w:t xml:space="preserve">Art. 29 </w:t>
      </w:r>
      <w:r w:rsidRPr="007904BB">
        <w:rPr>
          <w:rFonts w:ascii="Arial" w:hAnsi="Arial" w:cs="Arial"/>
          <w:b/>
          <w:bCs/>
          <w:sz w:val="24"/>
          <w:szCs w:val="24"/>
        </w:rPr>
        <w:tab/>
        <w:t>Renvoi pour de justes motifs</w:t>
      </w:r>
    </w:p>
    <w:p w14:paraId="1B4159FD" w14:textId="77777777" w:rsidR="006D175F" w:rsidRDefault="006D175F" w:rsidP="006D175F">
      <w:pPr>
        <w:tabs>
          <w:tab w:val="left" w:pos="1134"/>
        </w:tabs>
        <w:spacing w:after="0" w:line="240" w:lineRule="auto"/>
        <w:ind w:left="1134" w:hanging="1134"/>
        <w:jc w:val="both"/>
        <w:rPr>
          <w:rFonts w:ascii="Arial" w:hAnsi="Arial" w:cs="Arial"/>
        </w:rPr>
      </w:pPr>
    </w:p>
    <w:p w14:paraId="183361FE" w14:textId="3525F60F" w:rsidR="00665F85" w:rsidRPr="008921C5" w:rsidRDefault="006D175F" w:rsidP="006D175F">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 xml:space="preserve">L’employeur et le travailleur peuvent résilier immédiatement le contrat en tout temps pour de justes motifs; la partie qui résilie immédiatement le contrat doit motiver sa décision par écrit si l’autre partie le demande. Le renvoi doit être précédé d’un avertissement écrit. </w:t>
      </w:r>
    </w:p>
    <w:p w14:paraId="7D18D524" w14:textId="77777777" w:rsidR="006D175F" w:rsidRDefault="006D175F" w:rsidP="006D175F">
      <w:pPr>
        <w:tabs>
          <w:tab w:val="left" w:pos="1134"/>
        </w:tabs>
        <w:spacing w:after="0" w:line="240" w:lineRule="auto"/>
        <w:ind w:left="1134" w:hanging="1134"/>
        <w:jc w:val="both"/>
        <w:rPr>
          <w:rFonts w:ascii="Arial" w:hAnsi="Arial" w:cs="Arial"/>
        </w:rPr>
      </w:pPr>
    </w:p>
    <w:p w14:paraId="06430CAB" w14:textId="25AF7C74" w:rsidR="00665F85" w:rsidRPr="008921C5" w:rsidRDefault="006D175F" w:rsidP="006D175F">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Pour d’autres raisons graves ou pour d’autres motifs entraînant notamment une rupture du lien de confiance et qui, selon les règles de la bonne foi, ne permettent plus la continuation de rapports normaux, l’employeur peut ordonner le renvoi du collaborateur avec effet immédiat. (Article 337 CO)</w:t>
      </w:r>
      <w:r>
        <w:rPr>
          <w:rFonts w:ascii="Arial" w:hAnsi="Arial" w:cs="Arial"/>
        </w:rPr>
        <w:t>.</w:t>
      </w:r>
    </w:p>
    <w:p w14:paraId="0C1BB047" w14:textId="77777777" w:rsidR="00E72105" w:rsidRDefault="00E72105" w:rsidP="006D175F">
      <w:pPr>
        <w:tabs>
          <w:tab w:val="left" w:pos="1134"/>
        </w:tabs>
        <w:spacing w:after="0" w:line="240" w:lineRule="auto"/>
        <w:ind w:left="1134" w:hanging="1134"/>
        <w:jc w:val="both"/>
        <w:rPr>
          <w:rFonts w:ascii="Arial" w:hAnsi="Arial" w:cs="Arial"/>
        </w:rPr>
      </w:pPr>
    </w:p>
    <w:p w14:paraId="5549A2DC" w14:textId="186F3114" w:rsidR="00665F85" w:rsidRPr="00E1082F" w:rsidRDefault="00665F85" w:rsidP="006D175F">
      <w:pPr>
        <w:tabs>
          <w:tab w:val="left" w:pos="1134"/>
        </w:tabs>
        <w:spacing w:after="0" w:line="240" w:lineRule="auto"/>
        <w:ind w:left="1134" w:hanging="1134"/>
        <w:jc w:val="both"/>
        <w:rPr>
          <w:rFonts w:ascii="Arial" w:hAnsi="Arial" w:cs="Arial"/>
          <w:b/>
          <w:bCs/>
          <w:sz w:val="24"/>
          <w:szCs w:val="24"/>
        </w:rPr>
      </w:pPr>
      <w:r w:rsidRPr="00E1082F">
        <w:rPr>
          <w:rFonts w:ascii="Arial" w:hAnsi="Arial" w:cs="Arial"/>
          <w:b/>
          <w:bCs/>
          <w:sz w:val="24"/>
          <w:szCs w:val="24"/>
        </w:rPr>
        <w:t>Art. 30</w:t>
      </w:r>
      <w:r w:rsidR="00891452" w:rsidRPr="00E1082F">
        <w:rPr>
          <w:rFonts w:ascii="Arial" w:hAnsi="Arial" w:cs="Arial"/>
          <w:b/>
          <w:bCs/>
          <w:sz w:val="24"/>
          <w:szCs w:val="24"/>
        </w:rPr>
        <w:tab/>
      </w:r>
      <w:r w:rsidRPr="00E1082F">
        <w:rPr>
          <w:rFonts w:ascii="Arial" w:hAnsi="Arial" w:cs="Arial"/>
          <w:b/>
          <w:bCs/>
          <w:sz w:val="24"/>
          <w:szCs w:val="24"/>
        </w:rPr>
        <w:t xml:space="preserve">Incapacité durable de travail </w:t>
      </w:r>
    </w:p>
    <w:p w14:paraId="7CF6F19C" w14:textId="77777777" w:rsidR="006D175F" w:rsidRDefault="006D175F" w:rsidP="006D175F">
      <w:pPr>
        <w:tabs>
          <w:tab w:val="left" w:pos="1134"/>
        </w:tabs>
        <w:spacing w:after="0" w:line="240" w:lineRule="auto"/>
        <w:ind w:left="1134" w:hanging="1134"/>
        <w:jc w:val="both"/>
        <w:rPr>
          <w:rFonts w:ascii="Arial" w:hAnsi="Arial" w:cs="Arial"/>
        </w:rPr>
      </w:pPr>
    </w:p>
    <w:p w14:paraId="04F9A83E" w14:textId="289FE33C" w:rsidR="00665F85" w:rsidRPr="008921C5" w:rsidRDefault="006D175F" w:rsidP="006D175F">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En cas d'incapacité durable de travail due à une maladie ou à un accident, l'employeur avise le collaborateur de la cessation de plein droit des rapports de service deux mois avant l'épuisement du droit aux indemnités de la perte de gain.</w:t>
      </w:r>
    </w:p>
    <w:p w14:paraId="2ECC7559" w14:textId="77777777" w:rsidR="00E72105" w:rsidRDefault="00E72105" w:rsidP="006D175F">
      <w:pPr>
        <w:tabs>
          <w:tab w:val="left" w:pos="1134"/>
        </w:tabs>
        <w:spacing w:after="0" w:line="240" w:lineRule="auto"/>
        <w:ind w:left="1134" w:hanging="1134"/>
        <w:jc w:val="both"/>
        <w:rPr>
          <w:rFonts w:ascii="Arial" w:hAnsi="Arial" w:cs="Arial"/>
        </w:rPr>
      </w:pPr>
    </w:p>
    <w:p w14:paraId="78B80F96" w14:textId="6E22321E" w:rsidR="00665F85" w:rsidRPr="00E1082F" w:rsidRDefault="00665F85" w:rsidP="00B533CE">
      <w:pPr>
        <w:tabs>
          <w:tab w:val="left" w:pos="1134"/>
        </w:tabs>
        <w:rPr>
          <w:rFonts w:ascii="Arial" w:hAnsi="Arial" w:cs="Arial"/>
          <w:b/>
          <w:bCs/>
          <w:sz w:val="24"/>
          <w:szCs w:val="24"/>
        </w:rPr>
      </w:pPr>
      <w:r w:rsidRPr="00E1082F">
        <w:rPr>
          <w:rFonts w:ascii="Arial" w:hAnsi="Arial" w:cs="Arial"/>
          <w:b/>
          <w:bCs/>
          <w:sz w:val="24"/>
          <w:szCs w:val="24"/>
        </w:rPr>
        <w:t>Art. 31</w:t>
      </w:r>
      <w:r w:rsidR="00B533CE">
        <w:rPr>
          <w:rFonts w:ascii="Arial" w:hAnsi="Arial" w:cs="Arial"/>
          <w:b/>
          <w:bCs/>
          <w:sz w:val="24"/>
          <w:szCs w:val="24"/>
        </w:rPr>
        <w:tab/>
      </w:r>
      <w:r w:rsidRPr="00E1082F">
        <w:rPr>
          <w:rFonts w:ascii="Arial" w:hAnsi="Arial" w:cs="Arial"/>
          <w:b/>
          <w:bCs/>
          <w:sz w:val="24"/>
          <w:szCs w:val="24"/>
        </w:rPr>
        <w:t xml:space="preserve">Charge publique </w:t>
      </w:r>
    </w:p>
    <w:p w14:paraId="483AEF1E" w14:textId="7ABB1C38" w:rsidR="00665F85" w:rsidRDefault="00E202C7" w:rsidP="006D175F">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Avant d'accepter une charge publique non obligatoire, le collaborateur doit aviser de son intention avant de se porter candidat. L'employeur ne peut s'y opposer que pour des motifs tenant à la bonne marche de l’entreprise.</w:t>
      </w:r>
    </w:p>
    <w:p w14:paraId="7F8AE6C4" w14:textId="0EC3DC2D" w:rsidR="00E72105" w:rsidRDefault="00E72105" w:rsidP="00CD29B0">
      <w:pPr>
        <w:tabs>
          <w:tab w:val="left" w:pos="1134"/>
        </w:tabs>
        <w:spacing w:after="0" w:line="240" w:lineRule="auto"/>
        <w:rPr>
          <w:rFonts w:ascii="Arial" w:hAnsi="Arial" w:cs="Arial"/>
        </w:rPr>
      </w:pPr>
    </w:p>
    <w:p w14:paraId="0AE25E47" w14:textId="77777777" w:rsidR="00E72105" w:rsidRPr="008921C5" w:rsidRDefault="00E72105" w:rsidP="00CD29B0">
      <w:pPr>
        <w:tabs>
          <w:tab w:val="left" w:pos="1134"/>
        </w:tabs>
        <w:spacing w:after="0" w:line="240" w:lineRule="auto"/>
        <w:rPr>
          <w:rFonts w:ascii="Arial" w:hAnsi="Arial" w:cs="Arial"/>
        </w:rPr>
      </w:pPr>
    </w:p>
    <w:p w14:paraId="17F43508" w14:textId="77777777" w:rsidR="00665F85" w:rsidRPr="00B533CE" w:rsidRDefault="00665F85" w:rsidP="00CD29B0">
      <w:pPr>
        <w:tabs>
          <w:tab w:val="left" w:pos="1134"/>
        </w:tabs>
        <w:spacing w:after="0" w:line="240" w:lineRule="auto"/>
        <w:jc w:val="center"/>
        <w:rPr>
          <w:rFonts w:ascii="Arial" w:hAnsi="Arial" w:cs="Arial"/>
          <w:b/>
          <w:bCs/>
          <w:i/>
          <w:iCs/>
          <w:sz w:val="28"/>
          <w:szCs w:val="28"/>
        </w:rPr>
      </w:pPr>
      <w:r w:rsidRPr="00B533CE">
        <w:rPr>
          <w:rFonts w:ascii="Arial" w:hAnsi="Arial" w:cs="Arial"/>
          <w:b/>
          <w:bCs/>
          <w:i/>
          <w:iCs/>
          <w:sz w:val="28"/>
          <w:szCs w:val="28"/>
        </w:rPr>
        <w:t>IV. ASSURANCES SOCIALES</w:t>
      </w:r>
    </w:p>
    <w:p w14:paraId="51272799" w14:textId="77777777" w:rsidR="00E72105" w:rsidRDefault="00E72105" w:rsidP="00CD29B0">
      <w:pPr>
        <w:tabs>
          <w:tab w:val="left" w:pos="1134"/>
        </w:tabs>
        <w:spacing w:after="0" w:line="240" w:lineRule="auto"/>
        <w:rPr>
          <w:rFonts w:ascii="Arial" w:hAnsi="Arial" w:cs="Arial"/>
        </w:rPr>
      </w:pPr>
    </w:p>
    <w:p w14:paraId="25F3B7B6" w14:textId="091CD261" w:rsidR="00665F85" w:rsidRPr="00E1082F" w:rsidRDefault="00665F85" w:rsidP="004712BA">
      <w:pPr>
        <w:tabs>
          <w:tab w:val="left" w:pos="1134"/>
        </w:tabs>
        <w:spacing w:after="0" w:line="240" w:lineRule="auto"/>
        <w:ind w:left="1134" w:hanging="1134"/>
        <w:jc w:val="both"/>
        <w:rPr>
          <w:rFonts w:ascii="Arial" w:hAnsi="Arial" w:cs="Arial"/>
          <w:b/>
          <w:bCs/>
          <w:sz w:val="24"/>
          <w:szCs w:val="24"/>
        </w:rPr>
      </w:pPr>
      <w:r w:rsidRPr="00E1082F">
        <w:rPr>
          <w:rFonts w:ascii="Arial" w:hAnsi="Arial" w:cs="Arial"/>
          <w:b/>
          <w:bCs/>
          <w:sz w:val="24"/>
          <w:szCs w:val="24"/>
        </w:rPr>
        <w:t>Art. 32</w:t>
      </w:r>
      <w:r w:rsidR="00891452" w:rsidRPr="00E1082F">
        <w:rPr>
          <w:rFonts w:ascii="Arial" w:hAnsi="Arial" w:cs="Arial"/>
          <w:b/>
          <w:bCs/>
          <w:sz w:val="24"/>
          <w:szCs w:val="24"/>
        </w:rPr>
        <w:tab/>
      </w:r>
      <w:r w:rsidRPr="00E1082F">
        <w:rPr>
          <w:rFonts w:ascii="Arial" w:hAnsi="Arial" w:cs="Arial"/>
          <w:b/>
          <w:bCs/>
          <w:sz w:val="24"/>
          <w:szCs w:val="24"/>
        </w:rPr>
        <w:t xml:space="preserve">Droit au salaire en cas d’absence pour cause de </w:t>
      </w:r>
      <w:r w:rsidR="001E0635">
        <w:rPr>
          <w:rFonts w:ascii="Arial" w:hAnsi="Arial" w:cs="Arial"/>
          <w:b/>
          <w:bCs/>
          <w:sz w:val="24"/>
          <w:szCs w:val="24"/>
        </w:rPr>
        <w:t>ma</w:t>
      </w:r>
      <w:r w:rsidRPr="00E1082F">
        <w:rPr>
          <w:rFonts w:ascii="Arial" w:hAnsi="Arial" w:cs="Arial"/>
          <w:b/>
          <w:bCs/>
          <w:sz w:val="24"/>
          <w:szCs w:val="24"/>
        </w:rPr>
        <w:t xml:space="preserve">ladie et accident  </w:t>
      </w:r>
    </w:p>
    <w:p w14:paraId="35E879E3" w14:textId="77777777" w:rsidR="00E72105" w:rsidRDefault="00E72105" w:rsidP="004712BA">
      <w:pPr>
        <w:tabs>
          <w:tab w:val="left" w:pos="1134"/>
        </w:tabs>
        <w:spacing w:after="0" w:line="240" w:lineRule="auto"/>
        <w:ind w:left="1134" w:hanging="1134"/>
        <w:jc w:val="both"/>
        <w:rPr>
          <w:rFonts w:ascii="Arial" w:hAnsi="Arial" w:cs="Arial"/>
        </w:rPr>
      </w:pPr>
    </w:p>
    <w:p w14:paraId="11DB9770" w14:textId="2F319B35" w:rsidR="00665F85" w:rsidRPr="008921C5" w:rsidRDefault="00665F85" w:rsidP="004712BA">
      <w:pPr>
        <w:tabs>
          <w:tab w:val="left" w:pos="1134"/>
        </w:tabs>
        <w:spacing w:after="0" w:line="240" w:lineRule="auto"/>
        <w:ind w:left="1134" w:hanging="1134"/>
        <w:jc w:val="both"/>
        <w:rPr>
          <w:rFonts w:ascii="Arial" w:hAnsi="Arial" w:cs="Arial"/>
        </w:rPr>
      </w:pPr>
      <w:r w:rsidRPr="008921C5">
        <w:rPr>
          <w:rFonts w:ascii="Arial" w:hAnsi="Arial" w:cs="Arial"/>
        </w:rPr>
        <w:t>Art. 32.1</w:t>
      </w:r>
      <w:r w:rsidR="00891452">
        <w:rPr>
          <w:rFonts w:ascii="Arial" w:hAnsi="Arial" w:cs="Arial"/>
        </w:rPr>
        <w:tab/>
      </w:r>
      <w:r w:rsidRPr="008921C5">
        <w:rPr>
          <w:rFonts w:ascii="Arial" w:hAnsi="Arial" w:cs="Arial"/>
        </w:rPr>
        <w:t>En cas de maladie et d’accident non-professionnel le collaborateur remettra un certificat médical dès le 4ème jour d’absence calendrier, l’employeur se réserve le droit de demander un certificat dès le 1er jour d’absence avec préavis.</w:t>
      </w:r>
    </w:p>
    <w:p w14:paraId="2A87D92D" w14:textId="77777777" w:rsidR="00E72105" w:rsidRDefault="00E72105" w:rsidP="004712BA">
      <w:pPr>
        <w:tabs>
          <w:tab w:val="left" w:pos="1134"/>
        </w:tabs>
        <w:spacing w:after="0" w:line="240" w:lineRule="auto"/>
        <w:ind w:left="1134" w:hanging="1134"/>
        <w:jc w:val="both"/>
        <w:rPr>
          <w:rFonts w:ascii="Arial" w:hAnsi="Arial" w:cs="Arial"/>
        </w:rPr>
      </w:pPr>
    </w:p>
    <w:p w14:paraId="304D60C1" w14:textId="7C53F242" w:rsidR="00665F85" w:rsidRPr="008921C5" w:rsidRDefault="00665F85" w:rsidP="004712BA">
      <w:pPr>
        <w:tabs>
          <w:tab w:val="left" w:pos="1134"/>
        </w:tabs>
        <w:spacing w:after="0" w:line="240" w:lineRule="auto"/>
        <w:ind w:left="1134" w:hanging="1134"/>
        <w:jc w:val="both"/>
        <w:rPr>
          <w:rFonts w:ascii="Arial" w:hAnsi="Arial" w:cs="Arial"/>
        </w:rPr>
      </w:pPr>
      <w:r w:rsidRPr="008921C5">
        <w:rPr>
          <w:rFonts w:ascii="Arial" w:hAnsi="Arial" w:cs="Arial"/>
        </w:rPr>
        <w:t>Art. 32.2</w:t>
      </w:r>
      <w:r w:rsidR="00891452">
        <w:rPr>
          <w:rFonts w:ascii="Arial" w:hAnsi="Arial" w:cs="Arial"/>
        </w:rPr>
        <w:tab/>
      </w:r>
      <w:r w:rsidRPr="008921C5">
        <w:rPr>
          <w:rFonts w:ascii="Arial" w:hAnsi="Arial" w:cs="Arial"/>
        </w:rPr>
        <w:t>Salaire en cas d’empêchement du salarié d’effectuer son travail</w:t>
      </w:r>
      <w:r w:rsidR="004712BA">
        <w:rPr>
          <w:rFonts w:ascii="Arial" w:hAnsi="Arial" w:cs="Arial"/>
        </w:rPr>
        <w:t>.</w:t>
      </w:r>
    </w:p>
    <w:p w14:paraId="46E1D522" w14:textId="77777777" w:rsidR="004712BA" w:rsidRDefault="004712BA" w:rsidP="004712BA">
      <w:pPr>
        <w:tabs>
          <w:tab w:val="left" w:pos="1134"/>
        </w:tabs>
        <w:spacing w:after="0" w:line="240" w:lineRule="auto"/>
        <w:ind w:left="1134" w:hanging="1134"/>
        <w:jc w:val="both"/>
        <w:rPr>
          <w:rFonts w:ascii="Arial" w:hAnsi="Arial" w:cs="Arial"/>
        </w:rPr>
      </w:pPr>
    </w:p>
    <w:p w14:paraId="2385A761" w14:textId="6187BB70" w:rsidR="00665F85" w:rsidRPr="008921C5" w:rsidRDefault="004712BA" w:rsidP="004712BA">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Si le salarié est empêché d’effectuer son travail sans faute de sa part pour des raisons telles qu’une maladie, un accident, une obligation légale ou l’exercice d’une fonction publique, l’employeur lui verse son salaire pour un temps limité, y compris une indemnité équitable pour perte de salaire en nature, à condition que le contrat de travail ait été conclu plus de trois mois avant ou ait été conclu pour plus de trois mois (CO 324a). La durée et le montant de l’indemnité sont réglementés par l’art. 32.2</w:t>
      </w:r>
      <w:r w:rsidR="00614FED">
        <w:rPr>
          <w:rFonts w:ascii="Arial" w:hAnsi="Arial" w:cs="Arial"/>
        </w:rPr>
        <w:t xml:space="preserve"> et 32.4</w:t>
      </w:r>
      <w:r w:rsidR="00665F85" w:rsidRPr="008921C5">
        <w:rPr>
          <w:rFonts w:ascii="Arial" w:hAnsi="Arial" w:cs="Arial"/>
        </w:rPr>
        <w:t>.</w:t>
      </w:r>
    </w:p>
    <w:p w14:paraId="6D4522C6" w14:textId="77777777" w:rsidR="00E72105" w:rsidRDefault="00E72105" w:rsidP="004712BA">
      <w:pPr>
        <w:tabs>
          <w:tab w:val="left" w:pos="1134"/>
        </w:tabs>
        <w:spacing w:after="0" w:line="240" w:lineRule="auto"/>
        <w:ind w:left="1134" w:hanging="1134"/>
        <w:jc w:val="both"/>
        <w:rPr>
          <w:rFonts w:ascii="Arial" w:hAnsi="Arial" w:cs="Arial"/>
        </w:rPr>
      </w:pPr>
    </w:p>
    <w:p w14:paraId="5972F0DB" w14:textId="61C95BBA" w:rsidR="00665F85" w:rsidRDefault="00665F85" w:rsidP="004712BA">
      <w:pPr>
        <w:tabs>
          <w:tab w:val="left" w:pos="1134"/>
        </w:tabs>
        <w:spacing w:after="0" w:line="240" w:lineRule="auto"/>
        <w:ind w:left="1134" w:hanging="1134"/>
        <w:jc w:val="both"/>
        <w:rPr>
          <w:rFonts w:ascii="Arial" w:hAnsi="Arial" w:cs="Arial"/>
        </w:rPr>
      </w:pPr>
      <w:r w:rsidRPr="008921C5">
        <w:rPr>
          <w:rFonts w:ascii="Arial" w:hAnsi="Arial" w:cs="Arial"/>
        </w:rPr>
        <w:t>Art. 32.3</w:t>
      </w:r>
      <w:r w:rsidR="00891452">
        <w:rPr>
          <w:rFonts w:ascii="Arial" w:hAnsi="Arial" w:cs="Arial"/>
        </w:rPr>
        <w:tab/>
      </w:r>
      <w:r w:rsidRPr="008921C5">
        <w:rPr>
          <w:rFonts w:ascii="Arial" w:hAnsi="Arial" w:cs="Arial"/>
        </w:rPr>
        <w:t>Assurance d’indemnité journalière en cas de maladie</w:t>
      </w:r>
    </w:p>
    <w:p w14:paraId="6DF016B0" w14:textId="77777777" w:rsidR="00220AEF" w:rsidRPr="008921C5" w:rsidRDefault="00220AEF" w:rsidP="004712BA">
      <w:pPr>
        <w:tabs>
          <w:tab w:val="left" w:pos="1134"/>
        </w:tabs>
        <w:spacing w:after="0" w:line="240" w:lineRule="auto"/>
        <w:ind w:left="1134" w:hanging="1134"/>
        <w:jc w:val="both"/>
        <w:rPr>
          <w:rFonts w:ascii="Arial" w:hAnsi="Arial" w:cs="Arial"/>
        </w:rPr>
      </w:pPr>
    </w:p>
    <w:p w14:paraId="7B1D7DDD" w14:textId="6BB49A89" w:rsidR="004751B9" w:rsidRPr="004751B9" w:rsidRDefault="00220AEF" w:rsidP="004751B9">
      <w:pPr>
        <w:tabs>
          <w:tab w:val="left" w:pos="1134"/>
        </w:tabs>
        <w:spacing w:after="0" w:line="240" w:lineRule="auto"/>
        <w:ind w:left="1134" w:hanging="1134"/>
        <w:jc w:val="both"/>
        <w:rPr>
          <w:rFonts w:ascii="Arial" w:hAnsi="Arial" w:cs="Arial"/>
        </w:rPr>
      </w:pPr>
      <w:r>
        <w:rPr>
          <w:rFonts w:ascii="Arial" w:hAnsi="Arial" w:cs="Arial"/>
        </w:rPr>
        <w:lastRenderedPageBreak/>
        <w:tab/>
      </w:r>
      <w:r w:rsidR="004751B9" w:rsidRPr="004751B9">
        <w:rPr>
          <w:rFonts w:ascii="Arial" w:hAnsi="Arial" w:cs="Arial"/>
        </w:rPr>
        <w:t>En cas d’incapacité de travailler pour cause de maladie,</w:t>
      </w:r>
      <w:r w:rsidR="004751B9">
        <w:rPr>
          <w:rFonts w:ascii="Arial" w:hAnsi="Arial" w:cs="Arial"/>
        </w:rPr>
        <w:t xml:space="preserve"> </w:t>
      </w:r>
      <w:r w:rsidR="004751B9" w:rsidRPr="004751B9">
        <w:rPr>
          <w:rFonts w:ascii="Arial" w:hAnsi="Arial" w:cs="Arial"/>
        </w:rPr>
        <w:t>l’employeur doit verser le salaire dès le 1er jour et conclure une assurance perte de gain couvrant le 90% du salaire</w:t>
      </w:r>
      <w:r w:rsidR="004751B9">
        <w:rPr>
          <w:rFonts w:ascii="Arial" w:hAnsi="Arial" w:cs="Arial"/>
        </w:rPr>
        <w:t xml:space="preserve"> b</w:t>
      </w:r>
      <w:r w:rsidR="004751B9" w:rsidRPr="004751B9">
        <w:rPr>
          <w:rFonts w:ascii="Arial" w:hAnsi="Arial" w:cs="Arial"/>
        </w:rPr>
        <w:t>rut durant 720 jours durant une période de 900 jours, cette assurance peut être différée au plus tard à 60 jours.</w:t>
      </w:r>
    </w:p>
    <w:p w14:paraId="35728C5C" w14:textId="77777777" w:rsidR="004751B9" w:rsidRPr="004751B9" w:rsidRDefault="004751B9" w:rsidP="004751B9">
      <w:pPr>
        <w:tabs>
          <w:tab w:val="left" w:pos="1134"/>
        </w:tabs>
        <w:spacing w:after="0" w:line="240" w:lineRule="auto"/>
        <w:ind w:left="1134" w:hanging="1134"/>
        <w:jc w:val="both"/>
        <w:rPr>
          <w:rFonts w:ascii="Arial" w:hAnsi="Arial" w:cs="Arial"/>
        </w:rPr>
      </w:pPr>
    </w:p>
    <w:p w14:paraId="68360D37" w14:textId="1B1F478E" w:rsidR="00665F85" w:rsidRPr="008921C5" w:rsidRDefault="00220AEF" w:rsidP="004712BA">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 xml:space="preserve">Les primes d’assurance d’indemnités journalières sont payées pour moitié par l'employeur et le salarié. </w:t>
      </w:r>
    </w:p>
    <w:p w14:paraId="031A3110" w14:textId="77777777" w:rsidR="00E72105" w:rsidRDefault="00E72105" w:rsidP="00CD29B0">
      <w:pPr>
        <w:tabs>
          <w:tab w:val="left" w:pos="1134"/>
        </w:tabs>
        <w:spacing w:after="0" w:line="240" w:lineRule="auto"/>
        <w:jc w:val="both"/>
        <w:rPr>
          <w:rFonts w:ascii="Arial" w:hAnsi="Arial" w:cs="Arial"/>
        </w:rPr>
      </w:pPr>
    </w:p>
    <w:p w14:paraId="7CA5F2E9" w14:textId="29A3FE80" w:rsidR="00665F85" w:rsidRPr="006A0469" w:rsidRDefault="00665F85" w:rsidP="004712BA">
      <w:pPr>
        <w:tabs>
          <w:tab w:val="left" w:pos="1134"/>
        </w:tabs>
        <w:spacing w:after="0" w:line="240" w:lineRule="auto"/>
        <w:ind w:left="1134" w:hanging="1134"/>
        <w:jc w:val="both"/>
        <w:rPr>
          <w:rFonts w:ascii="Arial" w:hAnsi="Arial" w:cs="Arial"/>
        </w:rPr>
      </w:pPr>
      <w:r w:rsidRPr="006A0469">
        <w:rPr>
          <w:rFonts w:ascii="Arial" w:hAnsi="Arial" w:cs="Arial"/>
        </w:rPr>
        <w:t>Art. 32.</w:t>
      </w:r>
      <w:r w:rsidR="00AD1487" w:rsidRPr="006A0469">
        <w:rPr>
          <w:rFonts w:ascii="Arial" w:hAnsi="Arial" w:cs="Arial"/>
        </w:rPr>
        <w:t>4</w:t>
      </w:r>
      <w:r w:rsidR="00795010" w:rsidRPr="006A0469">
        <w:rPr>
          <w:rFonts w:ascii="Arial" w:hAnsi="Arial" w:cs="Arial"/>
        </w:rPr>
        <w:tab/>
      </w:r>
      <w:r w:rsidRPr="006A0469">
        <w:rPr>
          <w:rFonts w:ascii="Arial" w:hAnsi="Arial" w:cs="Arial"/>
        </w:rPr>
        <w:t>Assurance accident</w:t>
      </w:r>
    </w:p>
    <w:p w14:paraId="5EC60A27" w14:textId="77777777" w:rsidR="004712BA" w:rsidRPr="006A0469" w:rsidRDefault="004712BA" w:rsidP="004712BA">
      <w:pPr>
        <w:tabs>
          <w:tab w:val="left" w:pos="1134"/>
        </w:tabs>
        <w:spacing w:after="0" w:line="240" w:lineRule="auto"/>
        <w:ind w:left="1134" w:hanging="1134"/>
        <w:jc w:val="both"/>
        <w:rPr>
          <w:rFonts w:ascii="Arial" w:hAnsi="Arial" w:cs="Arial"/>
        </w:rPr>
      </w:pPr>
    </w:p>
    <w:p w14:paraId="0564BF1F" w14:textId="6E8075DF" w:rsidR="00665F85" w:rsidRPr="006A0469" w:rsidRDefault="004712BA" w:rsidP="004712BA">
      <w:pPr>
        <w:tabs>
          <w:tab w:val="left" w:pos="1134"/>
        </w:tabs>
        <w:spacing w:after="0" w:line="240" w:lineRule="auto"/>
        <w:ind w:left="1134" w:hanging="1134"/>
        <w:jc w:val="both"/>
        <w:rPr>
          <w:rFonts w:ascii="Arial" w:hAnsi="Arial" w:cs="Arial"/>
        </w:rPr>
      </w:pPr>
      <w:r w:rsidRPr="006A0469">
        <w:rPr>
          <w:rFonts w:ascii="Arial" w:hAnsi="Arial" w:cs="Arial"/>
        </w:rPr>
        <w:tab/>
      </w:r>
      <w:r w:rsidR="00665F85" w:rsidRPr="006A0469">
        <w:rPr>
          <w:rFonts w:ascii="Arial" w:hAnsi="Arial" w:cs="Arial"/>
        </w:rPr>
        <w:t>Les employés doivent être assurés contre les accidents professionnels et non professionnels selon la législation fédérale.</w:t>
      </w:r>
    </w:p>
    <w:p w14:paraId="426CF32D" w14:textId="77777777" w:rsidR="004712BA" w:rsidRPr="006A0469" w:rsidRDefault="004712BA" w:rsidP="004712BA">
      <w:pPr>
        <w:tabs>
          <w:tab w:val="left" w:pos="1134"/>
        </w:tabs>
        <w:spacing w:after="0" w:line="240" w:lineRule="auto"/>
        <w:ind w:left="1134" w:hanging="1134"/>
        <w:jc w:val="both"/>
        <w:rPr>
          <w:rFonts w:ascii="Arial" w:hAnsi="Arial" w:cs="Arial"/>
        </w:rPr>
      </w:pPr>
    </w:p>
    <w:p w14:paraId="0504C016" w14:textId="68B9CB07" w:rsidR="00665F85" w:rsidRPr="006A0469" w:rsidRDefault="004712BA" w:rsidP="004712BA">
      <w:pPr>
        <w:tabs>
          <w:tab w:val="left" w:pos="1134"/>
        </w:tabs>
        <w:spacing w:after="0" w:line="240" w:lineRule="auto"/>
        <w:ind w:left="1134" w:hanging="1134"/>
        <w:jc w:val="both"/>
        <w:rPr>
          <w:rFonts w:ascii="Arial" w:hAnsi="Arial" w:cs="Arial"/>
        </w:rPr>
      </w:pPr>
      <w:r w:rsidRPr="006A0469">
        <w:rPr>
          <w:rFonts w:ascii="Arial" w:hAnsi="Arial" w:cs="Arial"/>
        </w:rPr>
        <w:tab/>
      </w:r>
      <w:r w:rsidR="00665F85" w:rsidRPr="006A0469">
        <w:rPr>
          <w:rFonts w:ascii="Arial" w:hAnsi="Arial" w:cs="Arial"/>
        </w:rPr>
        <w:t>Les primes de l’assurance accidents professionnels sont payées par l’employeur, celles de l’assurance accidents non professionnels par le travailleur. Les primes de l’assurance complémentaire sont payées à raison de 50% par l’employeur et 50% par l’employé.</w:t>
      </w:r>
    </w:p>
    <w:p w14:paraId="5E5DF4F9" w14:textId="77777777" w:rsidR="004712BA" w:rsidRPr="006A0469" w:rsidRDefault="004712BA" w:rsidP="004712BA">
      <w:pPr>
        <w:tabs>
          <w:tab w:val="left" w:pos="1134"/>
        </w:tabs>
        <w:spacing w:after="0" w:line="240" w:lineRule="auto"/>
        <w:ind w:left="1134" w:hanging="1134"/>
        <w:jc w:val="both"/>
        <w:rPr>
          <w:rFonts w:ascii="Arial" w:hAnsi="Arial" w:cs="Arial"/>
        </w:rPr>
      </w:pPr>
    </w:p>
    <w:p w14:paraId="2249CBD5" w14:textId="7B22D922" w:rsidR="00665F85" w:rsidRPr="006A0469" w:rsidRDefault="004712BA" w:rsidP="004712BA">
      <w:pPr>
        <w:tabs>
          <w:tab w:val="left" w:pos="1134"/>
        </w:tabs>
        <w:spacing w:after="0" w:line="240" w:lineRule="auto"/>
        <w:ind w:left="1134" w:hanging="1134"/>
        <w:jc w:val="both"/>
        <w:rPr>
          <w:rFonts w:ascii="Arial" w:hAnsi="Arial" w:cs="Arial"/>
        </w:rPr>
      </w:pPr>
      <w:r w:rsidRPr="006A0469">
        <w:rPr>
          <w:rFonts w:ascii="Arial" w:hAnsi="Arial" w:cs="Arial"/>
        </w:rPr>
        <w:tab/>
      </w:r>
      <w:r w:rsidR="00665F85" w:rsidRPr="006A0469">
        <w:rPr>
          <w:rFonts w:ascii="Arial" w:hAnsi="Arial" w:cs="Arial"/>
        </w:rPr>
        <w:t xml:space="preserve">Les travailleurs sont assurés à 90% contre les pertes de gain en cas d’accident dès le </w:t>
      </w:r>
      <w:r w:rsidR="00AD1487" w:rsidRPr="006A0469">
        <w:rPr>
          <w:rFonts w:ascii="Arial" w:hAnsi="Arial" w:cs="Arial"/>
        </w:rPr>
        <w:t>3</w:t>
      </w:r>
      <w:r w:rsidR="00665F85" w:rsidRPr="006A0469">
        <w:rPr>
          <w:rFonts w:ascii="Arial" w:hAnsi="Arial" w:cs="Arial"/>
        </w:rPr>
        <w:t xml:space="preserve">ème jour, l’employeur paye les 2 premiers jours à 100% </w:t>
      </w:r>
    </w:p>
    <w:p w14:paraId="0493F934" w14:textId="77777777" w:rsidR="00E72105" w:rsidRPr="006A0469" w:rsidRDefault="00E72105" w:rsidP="004712BA">
      <w:pPr>
        <w:tabs>
          <w:tab w:val="left" w:pos="1134"/>
        </w:tabs>
        <w:spacing w:after="0" w:line="240" w:lineRule="auto"/>
        <w:ind w:left="1134" w:hanging="1134"/>
        <w:jc w:val="both"/>
        <w:rPr>
          <w:rFonts w:ascii="Arial" w:hAnsi="Arial" w:cs="Arial"/>
        </w:rPr>
      </w:pPr>
    </w:p>
    <w:p w14:paraId="041D7AEE" w14:textId="4A72EA75" w:rsidR="00665F85" w:rsidRPr="00F12316" w:rsidRDefault="00665F85" w:rsidP="004712BA">
      <w:pPr>
        <w:tabs>
          <w:tab w:val="left" w:pos="1134"/>
        </w:tabs>
        <w:spacing w:after="0" w:line="240" w:lineRule="auto"/>
        <w:ind w:left="1134" w:hanging="1134"/>
        <w:jc w:val="both"/>
        <w:rPr>
          <w:rFonts w:ascii="Arial" w:hAnsi="Arial" w:cs="Arial"/>
          <w:b/>
          <w:bCs/>
          <w:sz w:val="24"/>
          <w:szCs w:val="24"/>
        </w:rPr>
      </w:pPr>
      <w:r w:rsidRPr="006A0469">
        <w:rPr>
          <w:rFonts w:ascii="Arial" w:hAnsi="Arial" w:cs="Arial"/>
          <w:b/>
          <w:bCs/>
          <w:sz w:val="24"/>
          <w:szCs w:val="24"/>
        </w:rPr>
        <w:t>Art. 33</w:t>
      </w:r>
      <w:r w:rsidR="004712BA" w:rsidRPr="006A0469">
        <w:rPr>
          <w:rFonts w:ascii="Arial" w:hAnsi="Arial" w:cs="Arial"/>
          <w:b/>
          <w:bCs/>
          <w:sz w:val="24"/>
          <w:szCs w:val="24"/>
        </w:rPr>
        <w:tab/>
      </w:r>
      <w:r w:rsidRPr="006A0469">
        <w:rPr>
          <w:rFonts w:ascii="Arial" w:hAnsi="Arial" w:cs="Arial"/>
          <w:b/>
          <w:bCs/>
          <w:sz w:val="24"/>
          <w:szCs w:val="24"/>
        </w:rPr>
        <w:t>Grossesse et maternité</w:t>
      </w:r>
      <w:r w:rsidRPr="00F12316">
        <w:rPr>
          <w:rFonts w:ascii="Arial" w:hAnsi="Arial" w:cs="Arial"/>
          <w:b/>
          <w:bCs/>
          <w:sz w:val="24"/>
          <w:szCs w:val="24"/>
        </w:rPr>
        <w:t xml:space="preserve">  </w:t>
      </w:r>
    </w:p>
    <w:p w14:paraId="1B6F215F" w14:textId="77777777" w:rsidR="00E72105" w:rsidRDefault="00E72105" w:rsidP="004712BA">
      <w:pPr>
        <w:tabs>
          <w:tab w:val="left" w:pos="1134"/>
        </w:tabs>
        <w:spacing w:after="0" w:line="240" w:lineRule="auto"/>
        <w:ind w:left="1134" w:hanging="1134"/>
        <w:jc w:val="both"/>
        <w:rPr>
          <w:rFonts w:ascii="Arial" w:hAnsi="Arial" w:cs="Arial"/>
        </w:rPr>
      </w:pPr>
    </w:p>
    <w:p w14:paraId="7A01BA0C" w14:textId="522C2112" w:rsidR="00665F85" w:rsidRPr="008921C5" w:rsidRDefault="00665F85" w:rsidP="004712BA">
      <w:pPr>
        <w:tabs>
          <w:tab w:val="left" w:pos="1134"/>
        </w:tabs>
        <w:spacing w:after="0" w:line="240" w:lineRule="auto"/>
        <w:ind w:left="1134" w:hanging="1134"/>
        <w:jc w:val="both"/>
        <w:rPr>
          <w:rFonts w:ascii="Arial" w:hAnsi="Arial" w:cs="Arial"/>
        </w:rPr>
      </w:pPr>
      <w:r w:rsidRPr="008921C5">
        <w:rPr>
          <w:rFonts w:ascii="Arial" w:hAnsi="Arial" w:cs="Arial"/>
        </w:rPr>
        <w:t>Art. 33.1</w:t>
      </w:r>
      <w:r w:rsidR="00795010">
        <w:rPr>
          <w:rFonts w:ascii="Arial" w:hAnsi="Arial" w:cs="Arial"/>
        </w:rPr>
        <w:tab/>
      </w:r>
      <w:r w:rsidRPr="008921C5">
        <w:rPr>
          <w:rFonts w:ascii="Arial" w:hAnsi="Arial" w:cs="Arial"/>
        </w:rPr>
        <w:t xml:space="preserve">L’employeur accorde un congé de maternité de 20 semaines à partir de l'accouchement, dont 4 semaines d’allaitement, au sens de la LAPG. </w:t>
      </w:r>
    </w:p>
    <w:p w14:paraId="2CC50186" w14:textId="77777777" w:rsidR="00E72105" w:rsidRDefault="00E72105" w:rsidP="004712BA">
      <w:pPr>
        <w:tabs>
          <w:tab w:val="left" w:pos="1134"/>
        </w:tabs>
        <w:spacing w:after="0" w:line="240" w:lineRule="auto"/>
        <w:ind w:left="1134" w:hanging="1134"/>
        <w:jc w:val="both"/>
        <w:rPr>
          <w:rFonts w:ascii="Arial" w:hAnsi="Arial" w:cs="Arial"/>
        </w:rPr>
      </w:pPr>
    </w:p>
    <w:p w14:paraId="2F4B6A67" w14:textId="11600C50" w:rsidR="00665F85" w:rsidRPr="008921C5" w:rsidRDefault="00665F85" w:rsidP="004712BA">
      <w:pPr>
        <w:tabs>
          <w:tab w:val="left" w:pos="1134"/>
        </w:tabs>
        <w:spacing w:after="0" w:line="240" w:lineRule="auto"/>
        <w:ind w:left="1134" w:hanging="1134"/>
        <w:jc w:val="both"/>
        <w:rPr>
          <w:rFonts w:ascii="Arial" w:hAnsi="Arial" w:cs="Arial"/>
        </w:rPr>
      </w:pPr>
      <w:r w:rsidRPr="008921C5">
        <w:rPr>
          <w:rFonts w:ascii="Arial" w:hAnsi="Arial" w:cs="Arial"/>
        </w:rPr>
        <w:t xml:space="preserve">Art. 33.2 </w:t>
      </w:r>
      <w:r w:rsidRPr="008921C5">
        <w:rPr>
          <w:rFonts w:ascii="Arial" w:hAnsi="Arial" w:cs="Arial"/>
        </w:rPr>
        <w:tab/>
        <w:t xml:space="preserve">Les dispositions de la législation fédérale sur le travail relatives à la protection de la santé des femmes enceintes et qui allaitent sont applicables. </w:t>
      </w:r>
    </w:p>
    <w:p w14:paraId="3154794D" w14:textId="77777777" w:rsidR="00E72105" w:rsidRDefault="00E72105" w:rsidP="004712BA">
      <w:pPr>
        <w:tabs>
          <w:tab w:val="left" w:pos="1134"/>
        </w:tabs>
        <w:spacing w:after="0" w:line="240" w:lineRule="auto"/>
        <w:ind w:left="1134" w:hanging="1134"/>
        <w:jc w:val="both"/>
        <w:rPr>
          <w:rFonts w:ascii="Arial" w:hAnsi="Arial" w:cs="Arial"/>
        </w:rPr>
      </w:pPr>
    </w:p>
    <w:p w14:paraId="7B3DB79F" w14:textId="7E20B10D" w:rsidR="00665F85" w:rsidRPr="00F12316" w:rsidRDefault="00665F85" w:rsidP="004712BA">
      <w:pPr>
        <w:tabs>
          <w:tab w:val="left" w:pos="1134"/>
        </w:tabs>
        <w:spacing w:after="0" w:line="240" w:lineRule="auto"/>
        <w:ind w:left="1134" w:hanging="1134"/>
        <w:jc w:val="both"/>
        <w:rPr>
          <w:rFonts w:ascii="Arial" w:hAnsi="Arial" w:cs="Arial"/>
          <w:b/>
          <w:bCs/>
          <w:sz w:val="24"/>
          <w:szCs w:val="24"/>
        </w:rPr>
      </w:pPr>
      <w:r w:rsidRPr="00F12316">
        <w:rPr>
          <w:rFonts w:ascii="Arial" w:hAnsi="Arial" w:cs="Arial"/>
          <w:b/>
          <w:bCs/>
          <w:sz w:val="24"/>
          <w:szCs w:val="24"/>
        </w:rPr>
        <w:t>Art. 34</w:t>
      </w:r>
      <w:r w:rsidR="004712BA" w:rsidRPr="00F12316">
        <w:rPr>
          <w:rFonts w:ascii="Arial" w:hAnsi="Arial" w:cs="Arial"/>
          <w:b/>
          <w:bCs/>
          <w:sz w:val="24"/>
          <w:szCs w:val="24"/>
        </w:rPr>
        <w:tab/>
      </w:r>
      <w:r w:rsidRPr="00F12316">
        <w:rPr>
          <w:rFonts w:ascii="Arial" w:hAnsi="Arial" w:cs="Arial"/>
          <w:b/>
          <w:bCs/>
          <w:sz w:val="24"/>
          <w:szCs w:val="24"/>
        </w:rPr>
        <w:t>Traitement en cas de service militaire, protection civile ou de service civil</w:t>
      </w:r>
    </w:p>
    <w:p w14:paraId="6D23661E" w14:textId="77777777" w:rsidR="00E72105" w:rsidRDefault="00E72105" w:rsidP="004712BA">
      <w:pPr>
        <w:tabs>
          <w:tab w:val="left" w:pos="1134"/>
        </w:tabs>
        <w:spacing w:after="0" w:line="240" w:lineRule="auto"/>
        <w:ind w:left="1134" w:hanging="1134"/>
        <w:jc w:val="both"/>
        <w:rPr>
          <w:rFonts w:ascii="Arial" w:hAnsi="Arial" w:cs="Arial"/>
        </w:rPr>
      </w:pPr>
    </w:p>
    <w:p w14:paraId="09BA5689" w14:textId="3584983A" w:rsidR="00665F85" w:rsidRDefault="00665F85" w:rsidP="004712BA">
      <w:pPr>
        <w:tabs>
          <w:tab w:val="left" w:pos="1134"/>
        </w:tabs>
        <w:spacing w:after="0" w:line="240" w:lineRule="auto"/>
        <w:ind w:left="1134" w:hanging="1134"/>
        <w:jc w:val="both"/>
        <w:rPr>
          <w:rFonts w:ascii="Arial" w:hAnsi="Arial" w:cs="Arial"/>
        </w:rPr>
      </w:pPr>
      <w:r w:rsidRPr="008921C5">
        <w:rPr>
          <w:rFonts w:ascii="Arial" w:hAnsi="Arial" w:cs="Arial"/>
        </w:rPr>
        <w:t>Art. 34.1</w:t>
      </w:r>
      <w:r w:rsidR="00795010">
        <w:rPr>
          <w:rFonts w:ascii="Arial" w:hAnsi="Arial" w:cs="Arial"/>
        </w:rPr>
        <w:tab/>
      </w:r>
      <w:r w:rsidRPr="008921C5">
        <w:rPr>
          <w:rFonts w:ascii="Arial" w:hAnsi="Arial" w:cs="Arial"/>
        </w:rPr>
        <w:t>Le collaborateur a droit au versement du 100% du salaire durant les cours de répétition.</w:t>
      </w:r>
    </w:p>
    <w:p w14:paraId="4C967E57" w14:textId="7A57515F" w:rsidR="00665F85" w:rsidRPr="008921C5" w:rsidRDefault="004712BA" w:rsidP="004712BA">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 xml:space="preserve">L’assurance perte de gain est versée à l’employeur. </w:t>
      </w:r>
    </w:p>
    <w:p w14:paraId="74090B17" w14:textId="77777777" w:rsidR="00E72105" w:rsidRDefault="00E72105" w:rsidP="004712BA">
      <w:pPr>
        <w:tabs>
          <w:tab w:val="left" w:pos="1134"/>
        </w:tabs>
        <w:spacing w:after="0" w:line="240" w:lineRule="auto"/>
        <w:ind w:left="1134" w:hanging="1134"/>
        <w:jc w:val="both"/>
        <w:rPr>
          <w:rFonts w:ascii="Arial" w:hAnsi="Arial" w:cs="Arial"/>
        </w:rPr>
      </w:pPr>
    </w:p>
    <w:p w14:paraId="4479AEC4" w14:textId="02D9A4C6" w:rsidR="00665F85" w:rsidRDefault="00665F85" w:rsidP="004712BA">
      <w:pPr>
        <w:tabs>
          <w:tab w:val="left" w:pos="1134"/>
        </w:tabs>
        <w:spacing w:after="0" w:line="240" w:lineRule="auto"/>
        <w:ind w:left="1134" w:hanging="1134"/>
        <w:jc w:val="both"/>
        <w:rPr>
          <w:rFonts w:ascii="Arial" w:hAnsi="Arial" w:cs="Arial"/>
        </w:rPr>
      </w:pPr>
      <w:r w:rsidRPr="008921C5">
        <w:rPr>
          <w:rFonts w:ascii="Arial" w:hAnsi="Arial" w:cs="Arial"/>
        </w:rPr>
        <w:t xml:space="preserve">Art. 34.2 </w:t>
      </w:r>
      <w:r w:rsidRPr="008921C5">
        <w:rPr>
          <w:rFonts w:ascii="Arial" w:hAnsi="Arial" w:cs="Arial"/>
        </w:rPr>
        <w:tab/>
        <w:t>Si le renvoi ou la suppression d’une période de service militaire est demandé par l’entreprise, l’employeur prend en charge le paiement de la taxe. En cas de remboursement, cette taxe est restituée à l’employeur. En cas de départ de l’entreprise, ce montant est déduit du dernier salaire.</w:t>
      </w:r>
    </w:p>
    <w:p w14:paraId="7292EBC3" w14:textId="096B7BA6" w:rsidR="004712BA" w:rsidRDefault="004712BA" w:rsidP="004712BA">
      <w:pPr>
        <w:tabs>
          <w:tab w:val="left" w:pos="1134"/>
        </w:tabs>
        <w:spacing w:after="0" w:line="240" w:lineRule="auto"/>
        <w:ind w:left="1134" w:hanging="1134"/>
        <w:jc w:val="both"/>
        <w:rPr>
          <w:rFonts w:ascii="Arial" w:hAnsi="Arial" w:cs="Arial"/>
        </w:rPr>
      </w:pPr>
    </w:p>
    <w:p w14:paraId="7B7357C2" w14:textId="77777777" w:rsidR="004712BA" w:rsidRPr="008921C5" w:rsidRDefault="004712BA" w:rsidP="004712BA">
      <w:pPr>
        <w:tabs>
          <w:tab w:val="left" w:pos="1134"/>
        </w:tabs>
        <w:spacing w:after="0" w:line="240" w:lineRule="auto"/>
        <w:ind w:left="1134" w:hanging="1134"/>
        <w:jc w:val="both"/>
        <w:rPr>
          <w:rFonts w:ascii="Arial" w:hAnsi="Arial" w:cs="Arial"/>
        </w:rPr>
      </w:pPr>
    </w:p>
    <w:p w14:paraId="0B3262E8" w14:textId="680B9104" w:rsidR="00665F85" w:rsidRPr="00B533CE" w:rsidRDefault="00665F85" w:rsidP="00CD29B0">
      <w:pPr>
        <w:tabs>
          <w:tab w:val="left" w:pos="1134"/>
        </w:tabs>
        <w:spacing w:after="0" w:line="240" w:lineRule="auto"/>
        <w:jc w:val="center"/>
        <w:rPr>
          <w:rFonts w:ascii="Arial" w:hAnsi="Arial" w:cs="Arial"/>
          <w:b/>
          <w:bCs/>
          <w:i/>
          <w:iCs/>
          <w:sz w:val="28"/>
          <w:szCs w:val="28"/>
        </w:rPr>
      </w:pPr>
      <w:r w:rsidRPr="00B533CE">
        <w:rPr>
          <w:rFonts w:ascii="Arial" w:hAnsi="Arial" w:cs="Arial"/>
          <w:b/>
          <w:bCs/>
          <w:i/>
          <w:iCs/>
          <w:sz w:val="28"/>
          <w:szCs w:val="28"/>
        </w:rPr>
        <w:t>V.  DISPOSITIONS GENERALES ET FINALES</w:t>
      </w:r>
    </w:p>
    <w:p w14:paraId="1EC72457" w14:textId="77777777" w:rsidR="00E72105" w:rsidRPr="00E72105" w:rsidRDefault="00E72105" w:rsidP="00CD29B0">
      <w:pPr>
        <w:tabs>
          <w:tab w:val="left" w:pos="1134"/>
        </w:tabs>
        <w:spacing w:after="0" w:line="240" w:lineRule="auto"/>
        <w:jc w:val="center"/>
        <w:rPr>
          <w:rFonts w:ascii="Arial" w:hAnsi="Arial" w:cs="Arial"/>
          <w:b/>
          <w:bCs/>
        </w:rPr>
      </w:pPr>
    </w:p>
    <w:p w14:paraId="27091F9F" w14:textId="69D64443" w:rsidR="00665F85" w:rsidRPr="00F12316" w:rsidRDefault="00665F85" w:rsidP="00CD29B0">
      <w:pPr>
        <w:tabs>
          <w:tab w:val="left" w:pos="1134"/>
        </w:tabs>
        <w:spacing w:after="0" w:line="240" w:lineRule="auto"/>
        <w:jc w:val="both"/>
        <w:rPr>
          <w:rFonts w:ascii="Arial" w:hAnsi="Arial" w:cs="Arial"/>
          <w:b/>
          <w:bCs/>
          <w:sz w:val="24"/>
          <w:szCs w:val="24"/>
        </w:rPr>
      </w:pPr>
      <w:r w:rsidRPr="00F12316">
        <w:rPr>
          <w:rFonts w:ascii="Arial" w:hAnsi="Arial" w:cs="Arial"/>
          <w:b/>
          <w:bCs/>
          <w:sz w:val="24"/>
          <w:szCs w:val="24"/>
        </w:rPr>
        <w:t>Art.</w:t>
      </w:r>
      <w:r w:rsidR="0083761B" w:rsidRPr="00F12316">
        <w:rPr>
          <w:rFonts w:ascii="Arial" w:hAnsi="Arial" w:cs="Arial"/>
          <w:b/>
          <w:bCs/>
          <w:sz w:val="24"/>
          <w:szCs w:val="24"/>
        </w:rPr>
        <w:t xml:space="preserve"> </w:t>
      </w:r>
      <w:r w:rsidRPr="00F12316">
        <w:rPr>
          <w:rFonts w:ascii="Arial" w:hAnsi="Arial" w:cs="Arial"/>
          <w:b/>
          <w:bCs/>
          <w:sz w:val="24"/>
          <w:szCs w:val="24"/>
        </w:rPr>
        <w:t>36</w:t>
      </w:r>
      <w:r w:rsidR="0083761B" w:rsidRPr="00F12316">
        <w:rPr>
          <w:rFonts w:ascii="Arial" w:hAnsi="Arial" w:cs="Arial"/>
          <w:b/>
          <w:bCs/>
          <w:sz w:val="24"/>
          <w:szCs w:val="24"/>
        </w:rPr>
        <w:tab/>
      </w:r>
      <w:r w:rsidRPr="00F12316">
        <w:rPr>
          <w:rFonts w:ascii="Arial" w:hAnsi="Arial" w:cs="Arial"/>
          <w:b/>
          <w:bCs/>
          <w:sz w:val="24"/>
          <w:szCs w:val="24"/>
        </w:rPr>
        <w:t>Contributions aux frais d’exécution et de formation continue</w:t>
      </w:r>
    </w:p>
    <w:p w14:paraId="54D39CDB" w14:textId="77777777" w:rsidR="00E72105" w:rsidRDefault="00E72105" w:rsidP="00CD29B0">
      <w:pPr>
        <w:tabs>
          <w:tab w:val="left" w:pos="1134"/>
        </w:tabs>
        <w:spacing w:after="0" w:line="240" w:lineRule="auto"/>
        <w:jc w:val="both"/>
        <w:rPr>
          <w:rFonts w:ascii="Arial" w:hAnsi="Arial" w:cs="Arial"/>
        </w:rPr>
      </w:pPr>
    </w:p>
    <w:p w14:paraId="240ED93A" w14:textId="7C61D5B3" w:rsidR="00665F85" w:rsidRPr="008921C5" w:rsidRDefault="00665F85" w:rsidP="0083761B">
      <w:pPr>
        <w:tabs>
          <w:tab w:val="left" w:pos="1134"/>
        </w:tabs>
        <w:spacing w:after="0" w:line="240" w:lineRule="auto"/>
        <w:ind w:left="1134" w:hanging="1134"/>
        <w:jc w:val="both"/>
        <w:rPr>
          <w:rFonts w:ascii="Arial" w:hAnsi="Arial" w:cs="Arial"/>
        </w:rPr>
      </w:pPr>
      <w:r w:rsidRPr="008921C5">
        <w:rPr>
          <w:rFonts w:ascii="Arial" w:hAnsi="Arial" w:cs="Arial"/>
        </w:rPr>
        <w:t>Art.</w:t>
      </w:r>
      <w:r w:rsidR="0083761B">
        <w:rPr>
          <w:rFonts w:ascii="Arial" w:hAnsi="Arial" w:cs="Arial"/>
        </w:rPr>
        <w:t xml:space="preserve"> </w:t>
      </w:r>
      <w:r w:rsidRPr="008921C5">
        <w:rPr>
          <w:rFonts w:ascii="Arial" w:hAnsi="Arial" w:cs="Arial"/>
        </w:rPr>
        <w:t>36.1</w:t>
      </w:r>
      <w:r w:rsidR="0083761B">
        <w:rPr>
          <w:rFonts w:ascii="Arial" w:hAnsi="Arial" w:cs="Arial"/>
        </w:rPr>
        <w:tab/>
      </w:r>
      <w:r w:rsidRPr="008921C5">
        <w:rPr>
          <w:rFonts w:ascii="Arial" w:hAnsi="Arial" w:cs="Arial"/>
        </w:rPr>
        <w:t>Les employeurs et les travailleurs versent une contribution aux frais d’exécution et de formation continue.</w:t>
      </w:r>
    </w:p>
    <w:p w14:paraId="7BB146DA" w14:textId="77777777" w:rsidR="00E72105" w:rsidRDefault="00E72105" w:rsidP="0083761B">
      <w:pPr>
        <w:tabs>
          <w:tab w:val="left" w:pos="1134"/>
        </w:tabs>
        <w:spacing w:after="0" w:line="240" w:lineRule="auto"/>
        <w:ind w:left="1134" w:hanging="1134"/>
        <w:jc w:val="both"/>
        <w:rPr>
          <w:rFonts w:ascii="Arial" w:hAnsi="Arial" w:cs="Arial"/>
        </w:rPr>
      </w:pPr>
    </w:p>
    <w:p w14:paraId="68B03DF7" w14:textId="77369171" w:rsidR="00665F85" w:rsidRDefault="00665F85" w:rsidP="0083761B">
      <w:pPr>
        <w:tabs>
          <w:tab w:val="left" w:pos="1134"/>
        </w:tabs>
        <w:spacing w:after="0" w:line="240" w:lineRule="auto"/>
        <w:ind w:left="1134" w:hanging="1134"/>
        <w:jc w:val="both"/>
        <w:rPr>
          <w:rFonts w:ascii="Arial" w:hAnsi="Arial" w:cs="Arial"/>
        </w:rPr>
      </w:pPr>
      <w:r w:rsidRPr="008921C5">
        <w:rPr>
          <w:rFonts w:ascii="Arial" w:hAnsi="Arial" w:cs="Arial"/>
        </w:rPr>
        <w:t>Art.36.2</w:t>
      </w:r>
      <w:r w:rsidR="004712BA">
        <w:rPr>
          <w:rFonts w:ascii="Arial" w:hAnsi="Arial" w:cs="Arial"/>
        </w:rPr>
        <w:tab/>
      </w:r>
      <w:r w:rsidRPr="008921C5">
        <w:rPr>
          <w:rFonts w:ascii="Arial" w:hAnsi="Arial" w:cs="Arial"/>
        </w:rPr>
        <w:t>Tous les travailleurs versent une contribution aux frais d’exécution et de formation continue de 0,7% du salaire AVS, ce montant est directement déduit du salaire du travailleur et doit apparaitre clairement sur le décompte de salaire.</w:t>
      </w:r>
    </w:p>
    <w:p w14:paraId="03769B0F" w14:textId="77777777" w:rsidR="00E202C7" w:rsidRPr="008921C5" w:rsidRDefault="00E202C7" w:rsidP="0083761B">
      <w:pPr>
        <w:tabs>
          <w:tab w:val="left" w:pos="1134"/>
        </w:tabs>
        <w:spacing w:after="0" w:line="240" w:lineRule="auto"/>
        <w:ind w:left="1134" w:hanging="1134"/>
        <w:jc w:val="both"/>
        <w:rPr>
          <w:rFonts w:ascii="Arial" w:hAnsi="Arial" w:cs="Arial"/>
        </w:rPr>
      </w:pPr>
    </w:p>
    <w:p w14:paraId="4C4619E7" w14:textId="78273D6D" w:rsidR="00665F85" w:rsidRPr="008921C5" w:rsidRDefault="00E202C7" w:rsidP="0083761B">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 xml:space="preserve">Les travailleurs syndiqués obtiennent le remboursement de cette contribution aux frais d’exécution et de formation continue par leur syndicat sur présentation d’une pièce justificative afférente. </w:t>
      </w:r>
    </w:p>
    <w:p w14:paraId="78D9A7E8" w14:textId="77777777" w:rsidR="00E72105" w:rsidRDefault="00E72105" w:rsidP="00CD29B0">
      <w:pPr>
        <w:tabs>
          <w:tab w:val="left" w:pos="1134"/>
        </w:tabs>
        <w:spacing w:after="0" w:line="240" w:lineRule="auto"/>
        <w:jc w:val="both"/>
        <w:rPr>
          <w:rFonts w:ascii="Arial" w:hAnsi="Arial" w:cs="Arial"/>
        </w:rPr>
      </w:pPr>
    </w:p>
    <w:p w14:paraId="385C7F58" w14:textId="71184947" w:rsidR="00665F85" w:rsidRPr="008921C5" w:rsidRDefault="00665F85" w:rsidP="00C83332">
      <w:pPr>
        <w:tabs>
          <w:tab w:val="left" w:pos="1134"/>
        </w:tabs>
        <w:spacing w:after="0" w:line="240" w:lineRule="auto"/>
        <w:ind w:left="1134" w:hanging="1134"/>
        <w:jc w:val="both"/>
        <w:rPr>
          <w:rFonts w:ascii="Arial" w:hAnsi="Arial" w:cs="Arial"/>
        </w:rPr>
      </w:pPr>
      <w:r w:rsidRPr="008921C5">
        <w:rPr>
          <w:rFonts w:ascii="Arial" w:hAnsi="Arial" w:cs="Arial"/>
        </w:rPr>
        <w:t>Art.</w:t>
      </w:r>
      <w:r w:rsidR="00C83332">
        <w:rPr>
          <w:rFonts w:ascii="Arial" w:hAnsi="Arial" w:cs="Arial"/>
        </w:rPr>
        <w:t xml:space="preserve"> </w:t>
      </w:r>
      <w:r w:rsidRPr="008921C5">
        <w:rPr>
          <w:rFonts w:ascii="Arial" w:hAnsi="Arial" w:cs="Arial"/>
        </w:rPr>
        <w:t>36.3</w:t>
      </w:r>
      <w:r w:rsidR="00C83332">
        <w:rPr>
          <w:rFonts w:ascii="Arial" w:hAnsi="Arial" w:cs="Arial"/>
        </w:rPr>
        <w:tab/>
      </w:r>
      <w:r w:rsidRPr="008921C5">
        <w:rPr>
          <w:rFonts w:ascii="Arial" w:hAnsi="Arial" w:cs="Arial"/>
        </w:rPr>
        <w:t>Tous les employeurs versent pour chaque travailleur une contribution aux frais d’exécution et de formation continue de 0.3% de la somme des salaires AVS versée l’année précédente.</w:t>
      </w:r>
    </w:p>
    <w:p w14:paraId="3F30D4D3" w14:textId="77777777" w:rsidR="00E72105" w:rsidRDefault="00E72105" w:rsidP="00C83332">
      <w:pPr>
        <w:tabs>
          <w:tab w:val="left" w:pos="1134"/>
        </w:tabs>
        <w:spacing w:after="0" w:line="240" w:lineRule="auto"/>
        <w:ind w:left="1134" w:hanging="1134"/>
        <w:jc w:val="both"/>
        <w:rPr>
          <w:rFonts w:ascii="Arial" w:hAnsi="Arial" w:cs="Arial"/>
        </w:rPr>
      </w:pPr>
    </w:p>
    <w:p w14:paraId="4F8E374C" w14:textId="746B3FAD" w:rsidR="00665F85" w:rsidRPr="008921C5" w:rsidRDefault="00665F85" w:rsidP="00C83332">
      <w:pPr>
        <w:tabs>
          <w:tab w:val="left" w:pos="1134"/>
        </w:tabs>
        <w:spacing w:after="0" w:line="240" w:lineRule="auto"/>
        <w:ind w:left="1134" w:hanging="1134"/>
        <w:jc w:val="both"/>
        <w:rPr>
          <w:rFonts w:ascii="Arial" w:hAnsi="Arial" w:cs="Arial"/>
        </w:rPr>
      </w:pPr>
      <w:r w:rsidRPr="008921C5">
        <w:rPr>
          <w:rFonts w:ascii="Arial" w:hAnsi="Arial" w:cs="Arial"/>
        </w:rPr>
        <w:t>Art.</w:t>
      </w:r>
      <w:r w:rsidR="00F12316">
        <w:rPr>
          <w:rFonts w:ascii="Arial" w:hAnsi="Arial" w:cs="Arial"/>
        </w:rPr>
        <w:t xml:space="preserve"> </w:t>
      </w:r>
      <w:r w:rsidRPr="008921C5">
        <w:rPr>
          <w:rFonts w:ascii="Arial" w:hAnsi="Arial" w:cs="Arial"/>
        </w:rPr>
        <w:t>36.4</w:t>
      </w:r>
      <w:r w:rsidR="00C83332">
        <w:rPr>
          <w:rFonts w:ascii="Arial" w:hAnsi="Arial" w:cs="Arial"/>
        </w:rPr>
        <w:tab/>
      </w:r>
      <w:r w:rsidRPr="008921C5">
        <w:rPr>
          <w:rFonts w:ascii="Arial" w:hAnsi="Arial" w:cs="Arial"/>
        </w:rPr>
        <w:t>Pour des raisons administratives, la contribution aux frais d’exécution et de formation est encaissée par la commission paritaire.</w:t>
      </w:r>
    </w:p>
    <w:p w14:paraId="6AE054B5" w14:textId="77777777" w:rsidR="00E72105" w:rsidRDefault="00E72105" w:rsidP="00C83332">
      <w:pPr>
        <w:tabs>
          <w:tab w:val="left" w:pos="1134"/>
        </w:tabs>
        <w:spacing w:after="0" w:line="240" w:lineRule="auto"/>
        <w:ind w:left="1134" w:hanging="1134"/>
        <w:jc w:val="both"/>
        <w:rPr>
          <w:rFonts w:ascii="Arial" w:hAnsi="Arial" w:cs="Arial"/>
        </w:rPr>
      </w:pPr>
    </w:p>
    <w:p w14:paraId="1DEC40C5" w14:textId="4F6182B6" w:rsidR="00665F85" w:rsidRPr="00F12316" w:rsidRDefault="00665F85" w:rsidP="00C83332">
      <w:pPr>
        <w:tabs>
          <w:tab w:val="left" w:pos="1134"/>
        </w:tabs>
        <w:spacing w:after="0" w:line="240" w:lineRule="auto"/>
        <w:ind w:left="1134" w:hanging="1134"/>
        <w:jc w:val="both"/>
        <w:rPr>
          <w:rFonts w:ascii="Arial" w:hAnsi="Arial" w:cs="Arial"/>
          <w:b/>
          <w:bCs/>
          <w:sz w:val="24"/>
          <w:szCs w:val="24"/>
        </w:rPr>
      </w:pPr>
      <w:r w:rsidRPr="00F12316">
        <w:rPr>
          <w:rFonts w:ascii="Arial" w:hAnsi="Arial" w:cs="Arial"/>
          <w:b/>
          <w:bCs/>
          <w:sz w:val="24"/>
          <w:szCs w:val="24"/>
        </w:rPr>
        <w:t xml:space="preserve">Art. 37 </w:t>
      </w:r>
      <w:r w:rsidRPr="00F12316">
        <w:rPr>
          <w:rFonts w:ascii="Arial" w:hAnsi="Arial" w:cs="Arial"/>
          <w:b/>
          <w:bCs/>
          <w:sz w:val="24"/>
          <w:szCs w:val="24"/>
        </w:rPr>
        <w:tab/>
        <w:t xml:space="preserve">Commission paritaire  </w:t>
      </w:r>
    </w:p>
    <w:p w14:paraId="21EF1AE5" w14:textId="77777777" w:rsidR="00E72105" w:rsidRDefault="00E72105" w:rsidP="00C83332">
      <w:pPr>
        <w:tabs>
          <w:tab w:val="left" w:pos="1134"/>
        </w:tabs>
        <w:spacing w:after="0" w:line="240" w:lineRule="auto"/>
        <w:ind w:left="1134" w:hanging="1134"/>
        <w:jc w:val="both"/>
        <w:rPr>
          <w:rFonts w:ascii="Arial" w:hAnsi="Arial" w:cs="Arial"/>
        </w:rPr>
      </w:pPr>
    </w:p>
    <w:p w14:paraId="0B7D7719" w14:textId="6D972F3E" w:rsidR="00665F85" w:rsidRPr="008921C5" w:rsidRDefault="00665F85" w:rsidP="00C83332">
      <w:pPr>
        <w:tabs>
          <w:tab w:val="left" w:pos="1134"/>
        </w:tabs>
        <w:spacing w:after="0" w:line="240" w:lineRule="auto"/>
        <w:ind w:left="1134" w:hanging="1134"/>
        <w:jc w:val="both"/>
        <w:rPr>
          <w:rFonts w:ascii="Arial" w:hAnsi="Arial" w:cs="Arial"/>
        </w:rPr>
      </w:pPr>
      <w:r w:rsidRPr="008921C5">
        <w:rPr>
          <w:rFonts w:ascii="Arial" w:hAnsi="Arial" w:cs="Arial"/>
        </w:rPr>
        <w:t>Art. 37.1</w:t>
      </w:r>
      <w:r w:rsidR="00795010">
        <w:rPr>
          <w:rFonts w:ascii="Arial" w:hAnsi="Arial" w:cs="Arial"/>
        </w:rPr>
        <w:tab/>
      </w:r>
      <w:r w:rsidRPr="008921C5">
        <w:rPr>
          <w:rFonts w:ascii="Arial" w:hAnsi="Arial" w:cs="Arial"/>
        </w:rPr>
        <w:t>Une commission paritaire est constituée pour favoriser une collaboration basée sur le dialogue et la concertation réciproque entre les parties contractantes.</w:t>
      </w:r>
    </w:p>
    <w:p w14:paraId="674EB007" w14:textId="77777777" w:rsidR="00665F85" w:rsidRPr="008921C5" w:rsidRDefault="00665F85" w:rsidP="00C83332">
      <w:pPr>
        <w:tabs>
          <w:tab w:val="left" w:pos="1134"/>
        </w:tabs>
        <w:spacing w:after="0" w:line="240" w:lineRule="auto"/>
        <w:ind w:left="1134" w:hanging="1134"/>
        <w:jc w:val="both"/>
        <w:rPr>
          <w:rFonts w:ascii="Arial" w:hAnsi="Arial" w:cs="Arial"/>
        </w:rPr>
      </w:pPr>
    </w:p>
    <w:p w14:paraId="50C3F45A" w14:textId="61A460E0" w:rsidR="00665F85" w:rsidRPr="008921C5" w:rsidRDefault="00665F85" w:rsidP="00C83332">
      <w:pPr>
        <w:tabs>
          <w:tab w:val="left" w:pos="1134"/>
        </w:tabs>
        <w:spacing w:after="0" w:line="240" w:lineRule="auto"/>
        <w:ind w:left="1134" w:hanging="1134"/>
        <w:jc w:val="both"/>
        <w:rPr>
          <w:rFonts w:ascii="Arial" w:hAnsi="Arial" w:cs="Arial"/>
        </w:rPr>
      </w:pPr>
      <w:r w:rsidRPr="008921C5">
        <w:rPr>
          <w:rFonts w:ascii="Arial" w:hAnsi="Arial" w:cs="Arial"/>
        </w:rPr>
        <w:t>Art. 37.2</w:t>
      </w:r>
      <w:r w:rsidR="00795010">
        <w:rPr>
          <w:rFonts w:ascii="Arial" w:hAnsi="Arial" w:cs="Arial"/>
        </w:rPr>
        <w:tab/>
      </w:r>
      <w:r w:rsidRPr="008921C5">
        <w:rPr>
          <w:rFonts w:ascii="Arial" w:hAnsi="Arial" w:cs="Arial"/>
        </w:rPr>
        <w:t xml:space="preserve">Les employeurs et les travailleurs peuvent soumettre à la commission paritaire leurs divergences d’opinions ou litiges relatifs à l’application de la présente CCT ou à toutes autres questions générales touchant les collaborateurs. </w:t>
      </w:r>
    </w:p>
    <w:p w14:paraId="3572363B" w14:textId="77777777" w:rsidR="00E72105" w:rsidRDefault="00E72105" w:rsidP="00CD29B0">
      <w:pPr>
        <w:tabs>
          <w:tab w:val="left" w:pos="1134"/>
        </w:tabs>
        <w:spacing w:after="0" w:line="240" w:lineRule="auto"/>
        <w:jc w:val="both"/>
        <w:rPr>
          <w:rFonts w:ascii="Arial" w:hAnsi="Arial" w:cs="Arial"/>
        </w:rPr>
      </w:pPr>
    </w:p>
    <w:p w14:paraId="08820B8C" w14:textId="09054514" w:rsidR="00665F85" w:rsidRPr="008921C5" w:rsidRDefault="00665F85" w:rsidP="00C83332">
      <w:pPr>
        <w:tabs>
          <w:tab w:val="left" w:pos="1134"/>
        </w:tabs>
        <w:spacing w:after="0" w:line="240" w:lineRule="auto"/>
        <w:ind w:left="1134" w:hanging="1134"/>
        <w:jc w:val="both"/>
        <w:rPr>
          <w:rFonts w:ascii="Arial" w:hAnsi="Arial" w:cs="Arial"/>
        </w:rPr>
      </w:pPr>
      <w:r w:rsidRPr="008921C5">
        <w:rPr>
          <w:rFonts w:ascii="Arial" w:hAnsi="Arial" w:cs="Arial"/>
        </w:rPr>
        <w:t>Art. 37.3</w:t>
      </w:r>
      <w:r w:rsidR="00795010">
        <w:rPr>
          <w:rFonts w:ascii="Arial" w:hAnsi="Arial" w:cs="Arial"/>
        </w:rPr>
        <w:tab/>
      </w:r>
      <w:r w:rsidRPr="008921C5">
        <w:rPr>
          <w:rFonts w:ascii="Arial" w:hAnsi="Arial" w:cs="Arial"/>
        </w:rPr>
        <w:t xml:space="preserve">La commission paritaire se compose de 6 membres représentant les employés et 6 membres représentant les employeurs. </w:t>
      </w:r>
    </w:p>
    <w:p w14:paraId="3C1C89DD" w14:textId="77777777" w:rsidR="00E72105" w:rsidRDefault="00E72105" w:rsidP="00CD29B0">
      <w:pPr>
        <w:tabs>
          <w:tab w:val="left" w:pos="1134"/>
        </w:tabs>
        <w:spacing w:after="0" w:line="240" w:lineRule="auto"/>
        <w:jc w:val="both"/>
        <w:rPr>
          <w:rFonts w:ascii="Arial" w:hAnsi="Arial" w:cs="Arial"/>
        </w:rPr>
      </w:pPr>
    </w:p>
    <w:p w14:paraId="0001AE17" w14:textId="20C696A2" w:rsidR="00665F85" w:rsidRDefault="00665F85" w:rsidP="00CD29B0">
      <w:pPr>
        <w:tabs>
          <w:tab w:val="left" w:pos="1134"/>
        </w:tabs>
        <w:spacing w:after="0" w:line="240" w:lineRule="auto"/>
        <w:jc w:val="both"/>
        <w:rPr>
          <w:rFonts w:ascii="Arial" w:hAnsi="Arial" w:cs="Arial"/>
        </w:rPr>
      </w:pPr>
      <w:r w:rsidRPr="008921C5">
        <w:rPr>
          <w:rFonts w:ascii="Arial" w:hAnsi="Arial" w:cs="Arial"/>
        </w:rPr>
        <w:t>Art. 37.4</w:t>
      </w:r>
      <w:r w:rsidR="00795010">
        <w:rPr>
          <w:rFonts w:ascii="Arial" w:hAnsi="Arial" w:cs="Arial"/>
        </w:rPr>
        <w:tab/>
      </w:r>
      <w:r w:rsidRPr="008921C5">
        <w:rPr>
          <w:rFonts w:ascii="Arial" w:hAnsi="Arial" w:cs="Arial"/>
        </w:rPr>
        <w:t>La commission paritaire a les tâches suivantes</w:t>
      </w:r>
      <w:r w:rsidR="00843B68">
        <w:rPr>
          <w:rFonts w:ascii="Arial" w:hAnsi="Arial" w:cs="Arial"/>
        </w:rPr>
        <w:t> :</w:t>
      </w:r>
    </w:p>
    <w:p w14:paraId="7A580000" w14:textId="77777777" w:rsidR="00843B68" w:rsidRPr="008921C5" w:rsidRDefault="00843B68" w:rsidP="00CD29B0">
      <w:pPr>
        <w:tabs>
          <w:tab w:val="left" w:pos="1134"/>
        </w:tabs>
        <w:spacing w:after="0" w:line="240" w:lineRule="auto"/>
        <w:jc w:val="both"/>
        <w:rPr>
          <w:rFonts w:ascii="Arial" w:hAnsi="Arial" w:cs="Arial"/>
        </w:rPr>
      </w:pPr>
    </w:p>
    <w:p w14:paraId="5B804C9F" w14:textId="342B7E74" w:rsidR="00665F85" w:rsidRPr="008921C5" w:rsidRDefault="00665F85" w:rsidP="00843B68">
      <w:pPr>
        <w:tabs>
          <w:tab w:val="left" w:pos="1134"/>
          <w:tab w:val="left" w:pos="1418"/>
        </w:tabs>
        <w:spacing w:after="0" w:line="240" w:lineRule="auto"/>
        <w:ind w:left="1134"/>
        <w:jc w:val="both"/>
        <w:rPr>
          <w:rFonts w:ascii="Arial" w:hAnsi="Arial" w:cs="Arial"/>
        </w:rPr>
      </w:pPr>
      <w:r w:rsidRPr="008921C5">
        <w:rPr>
          <w:rFonts w:ascii="Arial" w:hAnsi="Arial" w:cs="Arial"/>
        </w:rPr>
        <w:t xml:space="preserve">a.  Le contrôle de l’exécution de la CCT </w:t>
      </w:r>
    </w:p>
    <w:p w14:paraId="6408464E" w14:textId="77777777" w:rsidR="00665F85" w:rsidRPr="008921C5" w:rsidRDefault="00665F85" w:rsidP="00843B68">
      <w:pPr>
        <w:tabs>
          <w:tab w:val="left" w:pos="1134"/>
          <w:tab w:val="left" w:pos="1418"/>
        </w:tabs>
        <w:spacing w:after="0" w:line="240" w:lineRule="auto"/>
        <w:ind w:left="1134"/>
        <w:jc w:val="both"/>
        <w:rPr>
          <w:rFonts w:ascii="Arial" w:hAnsi="Arial" w:cs="Arial"/>
        </w:rPr>
      </w:pPr>
      <w:r w:rsidRPr="008921C5">
        <w:rPr>
          <w:rFonts w:ascii="Arial" w:hAnsi="Arial" w:cs="Arial"/>
        </w:rPr>
        <w:t xml:space="preserve">b. </w:t>
      </w:r>
      <w:r w:rsidRPr="008921C5">
        <w:rPr>
          <w:rFonts w:ascii="Arial" w:hAnsi="Arial" w:cs="Arial"/>
        </w:rPr>
        <w:tab/>
        <w:t xml:space="preserve">L’interprétation de la CCT </w:t>
      </w:r>
    </w:p>
    <w:p w14:paraId="2C7DFE2C" w14:textId="77777777" w:rsidR="00665F85" w:rsidRPr="008921C5" w:rsidRDefault="00665F85" w:rsidP="00843B68">
      <w:pPr>
        <w:tabs>
          <w:tab w:val="left" w:pos="1134"/>
          <w:tab w:val="left" w:pos="1418"/>
        </w:tabs>
        <w:spacing w:after="0" w:line="240" w:lineRule="auto"/>
        <w:ind w:left="1134"/>
        <w:jc w:val="both"/>
        <w:rPr>
          <w:rFonts w:ascii="Arial" w:hAnsi="Arial" w:cs="Arial"/>
        </w:rPr>
      </w:pPr>
      <w:r w:rsidRPr="008921C5">
        <w:rPr>
          <w:rFonts w:ascii="Arial" w:hAnsi="Arial" w:cs="Arial"/>
        </w:rPr>
        <w:t>c.</w:t>
      </w:r>
      <w:r w:rsidRPr="008921C5">
        <w:rPr>
          <w:rFonts w:ascii="Arial" w:hAnsi="Arial" w:cs="Arial"/>
        </w:rPr>
        <w:tab/>
        <w:t xml:space="preserve">Le prononcé des sanctions en cas d’inobservation de la CCT </w:t>
      </w:r>
    </w:p>
    <w:p w14:paraId="788C9DAC" w14:textId="77777777" w:rsidR="00665F85" w:rsidRPr="008921C5" w:rsidRDefault="00665F85" w:rsidP="00843B68">
      <w:pPr>
        <w:tabs>
          <w:tab w:val="left" w:pos="1134"/>
          <w:tab w:val="left" w:pos="1418"/>
        </w:tabs>
        <w:spacing w:after="0" w:line="240" w:lineRule="auto"/>
        <w:ind w:left="1134"/>
        <w:jc w:val="both"/>
        <w:rPr>
          <w:rFonts w:ascii="Arial" w:hAnsi="Arial" w:cs="Arial"/>
        </w:rPr>
      </w:pPr>
      <w:r w:rsidRPr="008921C5">
        <w:rPr>
          <w:rFonts w:ascii="Arial" w:hAnsi="Arial" w:cs="Arial"/>
        </w:rPr>
        <w:t>d.</w:t>
      </w:r>
      <w:r w:rsidRPr="008921C5">
        <w:rPr>
          <w:rFonts w:ascii="Arial" w:hAnsi="Arial" w:cs="Arial"/>
        </w:rPr>
        <w:tab/>
        <w:t xml:space="preserve">L’encaissement des contributions aux frais d’exécution </w:t>
      </w:r>
    </w:p>
    <w:p w14:paraId="4589B875" w14:textId="77777777" w:rsidR="00665F85" w:rsidRPr="008921C5" w:rsidRDefault="00665F85" w:rsidP="00843B68">
      <w:pPr>
        <w:tabs>
          <w:tab w:val="left" w:pos="1134"/>
          <w:tab w:val="left" w:pos="1418"/>
        </w:tabs>
        <w:spacing w:after="0" w:line="240" w:lineRule="auto"/>
        <w:ind w:left="1134"/>
        <w:jc w:val="both"/>
        <w:rPr>
          <w:rFonts w:ascii="Arial" w:hAnsi="Arial" w:cs="Arial"/>
        </w:rPr>
      </w:pPr>
      <w:r w:rsidRPr="008921C5">
        <w:rPr>
          <w:rFonts w:ascii="Arial" w:hAnsi="Arial" w:cs="Arial"/>
        </w:rPr>
        <w:t>e.</w:t>
      </w:r>
      <w:r w:rsidRPr="008921C5">
        <w:rPr>
          <w:rFonts w:ascii="Arial" w:hAnsi="Arial" w:cs="Arial"/>
        </w:rPr>
        <w:tab/>
        <w:t xml:space="preserve">La médiation en cas de divergences d’opinions entre les     </w:t>
      </w:r>
    </w:p>
    <w:p w14:paraId="4F764CC6" w14:textId="77777777" w:rsidR="00665F85" w:rsidRPr="008921C5" w:rsidRDefault="00665F85" w:rsidP="00843B68">
      <w:pPr>
        <w:tabs>
          <w:tab w:val="left" w:pos="1134"/>
          <w:tab w:val="left" w:pos="1418"/>
        </w:tabs>
        <w:spacing w:after="0" w:line="240" w:lineRule="auto"/>
        <w:ind w:left="1134"/>
        <w:jc w:val="both"/>
        <w:rPr>
          <w:rFonts w:ascii="Arial" w:hAnsi="Arial" w:cs="Arial"/>
        </w:rPr>
      </w:pPr>
      <w:r w:rsidRPr="008921C5">
        <w:rPr>
          <w:rFonts w:ascii="Arial" w:hAnsi="Arial" w:cs="Arial"/>
        </w:rPr>
        <w:tab/>
        <w:t xml:space="preserve">employeurs et les employés </w:t>
      </w:r>
    </w:p>
    <w:p w14:paraId="44E56B8B" w14:textId="77777777" w:rsidR="00E72105" w:rsidRDefault="00E72105" w:rsidP="00CD29B0">
      <w:pPr>
        <w:tabs>
          <w:tab w:val="left" w:pos="1134"/>
        </w:tabs>
        <w:spacing w:after="0" w:line="240" w:lineRule="auto"/>
        <w:jc w:val="both"/>
        <w:rPr>
          <w:rFonts w:ascii="Arial" w:hAnsi="Arial" w:cs="Arial"/>
        </w:rPr>
      </w:pPr>
    </w:p>
    <w:p w14:paraId="086C33D5" w14:textId="0FEA174A" w:rsidR="00665F85" w:rsidRPr="008921C5" w:rsidRDefault="00665F85" w:rsidP="00843B68">
      <w:pPr>
        <w:tabs>
          <w:tab w:val="left" w:pos="1134"/>
        </w:tabs>
        <w:spacing w:after="0" w:line="240" w:lineRule="auto"/>
        <w:ind w:left="1134" w:hanging="1134"/>
        <w:jc w:val="both"/>
        <w:rPr>
          <w:rFonts w:ascii="Arial" w:hAnsi="Arial" w:cs="Arial"/>
        </w:rPr>
      </w:pPr>
      <w:r w:rsidRPr="008921C5">
        <w:rPr>
          <w:rFonts w:ascii="Arial" w:hAnsi="Arial" w:cs="Arial"/>
        </w:rPr>
        <w:t>Art. 37.5</w:t>
      </w:r>
      <w:r w:rsidR="00E95198">
        <w:rPr>
          <w:rFonts w:ascii="Arial" w:hAnsi="Arial" w:cs="Arial"/>
        </w:rPr>
        <w:tab/>
      </w:r>
      <w:r w:rsidRPr="008921C5">
        <w:rPr>
          <w:rFonts w:ascii="Arial" w:hAnsi="Arial" w:cs="Arial"/>
        </w:rPr>
        <w:t xml:space="preserve">Les coûts de l’exécution des contrôles par la commission paritaire peuvent être mis à la charge de l’entreprise contrôlée en cas de faute avérée ou de </w:t>
      </w:r>
      <w:r w:rsidR="00E202C7" w:rsidRPr="008921C5">
        <w:rPr>
          <w:rFonts w:ascii="Arial" w:hAnsi="Arial" w:cs="Arial"/>
        </w:rPr>
        <w:t>non-respect</w:t>
      </w:r>
      <w:r w:rsidRPr="008921C5">
        <w:rPr>
          <w:rFonts w:ascii="Arial" w:hAnsi="Arial" w:cs="Arial"/>
        </w:rPr>
        <w:t xml:space="preserve"> de la CCT. </w:t>
      </w:r>
    </w:p>
    <w:p w14:paraId="42DCB2D4" w14:textId="77777777" w:rsidR="00E72105" w:rsidRDefault="00E72105" w:rsidP="00CD29B0">
      <w:pPr>
        <w:tabs>
          <w:tab w:val="left" w:pos="1134"/>
        </w:tabs>
        <w:spacing w:after="0" w:line="240" w:lineRule="auto"/>
        <w:jc w:val="both"/>
        <w:rPr>
          <w:rFonts w:ascii="Arial" w:hAnsi="Arial" w:cs="Arial"/>
        </w:rPr>
      </w:pPr>
    </w:p>
    <w:p w14:paraId="3A0D1512" w14:textId="19822DFF" w:rsidR="00665F85" w:rsidRPr="008921C5" w:rsidRDefault="00665F85" w:rsidP="00CD29B0">
      <w:pPr>
        <w:tabs>
          <w:tab w:val="left" w:pos="1134"/>
        </w:tabs>
        <w:spacing w:after="0" w:line="240" w:lineRule="auto"/>
        <w:jc w:val="both"/>
        <w:rPr>
          <w:rFonts w:ascii="Arial" w:hAnsi="Arial" w:cs="Arial"/>
        </w:rPr>
      </w:pPr>
      <w:r w:rsidRPr="008921C5">
        <w:rPr>
          <w:rFonts w:ascii="Arial" w:hAnsi="Arial" w:cs="Arial"/>
        </w:rPr>
        <w:t>Art. 37.6</w:t>
      </w:r>
      <w:r w:rsidR="00E95198">
        <w:rPr>
          <w:rFonts w:ascii="Arial" w:hAnsi="Arial" w:cs="Arial"/>
        </w:rPr>
        <w:tab/>
      </w:r>
      <w:r w:rsidRPr="008921C5">
        <w:rPr>
          <w:rFonts w:ascii="Arial" w:hAnsi="Arial" w:cs="Arial"/>
        </w:rPr>
        <w:t>La commission paritaire est autorisée à faire valoir ses droits par la voie judiciaire.</w:t>
      </w:r>
    </w:p>
    <w:p w14:paraId="030375CC" w14:textId="77777777" w:rsidR="00B86EE4" w:rsidRDefault="00B86EE4" w:rsidP="00CD29B0">
      <w:pPr>
        <w:tabs>
          <w:tab w:val="left" w:pos="1134"/>
        </w:tabs>
        <w:spacing w:after="0" w:line="240" w:lineRule="auto"/>
        <w:jc w:val="both"/>
        <w:rPr>
          <w:rFonts w:ascii="Arial" w:hAnsi="Arial" w:cs="Arial"/>
        </w:rPr>
      </w:pPr>
    </w:p>
    <w:p w14:paraId="22EE3134" w14:textId="3B45D7F8" w:rsidR="00665F85" w:rsidRDefault="00665F85" w:rsidP="00E202C7">
      <w:pPr>
        <w:tabs>
          <w:tab w:val="left" w:pos="1134"/>
        </w:tabs>
        <w:spacing w:after="0" w:line="240" w:lineRule="auto"/>
        <w:ind w:left="1134" w:hanging="1134"/>
        <w:jc w:val="both"/>
        <w:rPr>
          <w:rFonts w:ascii="Arial" w:hAnsi="Arial" w:cs="Arial"/>
        </w:rPr>
      </w:pPr>
      <w:r w:rsidRPr="008921C5">
        <w:rPr>
          <w:rFonts w:ascii="Arial" w:hAnsi="Arial" w:cs="Arial"/>
        </w:rPr>
        <w:t>Art. 37.7</w:t>
      </w:r>
      <w:r w:rsidR="00B86EE4">
        <w:rPr>
          <w:rFonts w:ascii="Arial" w:hAnsi="Arial" w:cs="Arial"/>
        </w:rPr>
        <w:tab/>
      </w:r>
      <w:r w:rsidRPr="008921C5">
        <w:rPr>
          <w:rFonts w:ascii="Arial" w:hAnsi="Arial" w:cs="Arial"/>
        </w:rPr>
        <w:t xml:space="preserve">Si la commission paritaire constate une violation des dispositions de la CCT, elle peut prononcer une peine conventionnelle à l’encontre de l’entreprise ou du travailleur en faute. </w:t>
      </w:r>
    </w:p>
    <w:p w14:paraId="017B084F" w14:textId="77777777" w:rsidR="00B86EE4" w:rsidRPr="008921C5" w:rsidRDefault="00B86EE4" w:rsidP="00E202C7">
      <w:pPr>
        <w:tabs>
          <w:tab w:val="left" w:pos="1134"/>
        </w:tabs>
        <w:spacing w:after="0" w:line="240" w:lineRule="auto"/>
        <w:ind w:left="1134" w:hanging="1134"/>
        <w:jc w:val="both"/>
        <w:rPr>
          <w:rFonts w:ascii="Arial" w:hAnsi="Arial" w:cs="Arial"/>
        </w:rPr>
      </w:pPr>
    </w:p>
    <w:p w14:paraId="26E24D51" w14:textId="15CFA779" w:rsidR="00665F85" w:rsidRPr="00E202C7" w:rsidRDefault="00665F85" w:rsidP="00E95198">
      <w:pPr>
        <w:pStyle w:val="Paragraphedeliste"/>
        <w:numPr>
          <w:ilvl w:val="0"/>
          <w:numId w:val="1"/>
        </w:numPr>
        <w:tabs>
          <w:tab w:val="left" w:pos="1134"/>
          <w:tab w:val="left" w:pos="1418"/>
        </w:tabs>
        <w:spacing w:after="0" w:line="240" w:lineRule="auto"/>
        <w:ind w:left="1418" w:hanging="284"/>
        <w:jc w:val="both"/>
        <w:rPr>
          <w:rFonts w:ascii="Arial" w:hAnsi="Arial" w:cs="Arial"/>
        </w:rPr>
      </w:pPr>
      <w:r w:rsidRPr="00E202C7">
        <w:rPr>
          <w:rFonts w:ascii="Arial" w:hAnsi="Arial" w:cs="Arial"/>
        </w:rPr>
        <w:t>En premier lieu, les peines conventionnelles sont à fixer de manière à décourager les employeurs ou les travailleurs fautifs de récidiver.</w:t>
      </w:r>
    </w:p>
    <w:p w14:paraId="34F428D8" w14:textId="77777777" w:rsidR="00E202C7" w:rsidRPr="00E202C7" w:rsidRDefault="00E202C7" w:rsidP="00E95198">
      <w:pPr>
        <w:tabs>
          <w:tab w:val="left" w:pos="1134"/>
          <w:tab w:val="left" w:pos="1418"/>
        </w:tabs>
        <w:spacing w:after="0" w:line="240" w:lineRule="auto"/>
        <w:ind w:left="1418" w:hanging="284"/>
        <w:jc w:val="both"/>
        <w:rPr>
          <w:rFonts w:ascii="Arial" w:hAnsi="Arial" w:cs="Arial"/>
        </w:rPr>
      </w:pPr>
    </w:p>
    <w:p w14:paraId="33E27E00" w14:textId="558406D5" w:rsidR="00F25B6B" w:rsidRDefault="00665F85" w:rsidP="00E95198">
      <w:pPr>
        <w:pStyle w:val="Paragraphedeliste"/>
        <w:numPr>
          <w:ilvl w:val="0"/>
          <w:numId w:val="1"/>
        </w:numPr>
        <w:tabs>
          <w:tab w:val="left" w:pos="1134"/>
        </w:tabs>
        <w:spacing w:after="0" w:line="240" w:lineRule="auto"/>
        <w:ind w:left="1418" w:hanging="284"/>
        <w:jc w:val="both"/>
        <w:rPr>
          <w:rFonts w:ascii="Arial" w:hAnsi="Arial" w:cs="Arial"/>
        </w:rPr>
      </w:pPr>
      <w:r w:rsidRPr="00E202C7">
        <w:rPr>
          <w:rFonts w:ascii="Arial" w:hAnsi="Arial" w:cs="Arial"/>
        </w:rPr>
        <w:t>Ensuite, leur montant se calcule d’après les critères suivants qui sont cumulatifs</w:t>
      </w:r>
      <w:r w:rsidR="00F25B6B">
        <w:rPr>
          <w:rFonts w:ascii="Arial" w:hAnsi="Arial" w:cs="Arial"/>
        </w:rPr>
        <w:t> :</w:t>
      </w:r>
      <w:r w:rsidR="00F25B6B">
        <w:rPr>
          <w:rFonts w:ascii="Arial" w:hAnsi="Arial" w:cs="Arial"/>
        </w:rPr>
        <w:br/>
      </w:r>
    </w:p>
    <w:p w14:paraId="2D6ADCBA" w14:textId="6BA90058" w:rsidR="00F25B6B" w:rsidRDefault="00F25B6B" w:rsidP="00F25B6B">
      <w:pPr>
        <w:tabs>
          <w:tab w:val="left" w:pos="1134"/>
          <w:tab w:val="left" w:pos="1418"/>
          <w:tab w:val="left" w:pos="1985"/>
        </w:tabs>
        <w:spacing w:after="0" w:line="240" w:lineRule="auto"/>
        <w:ind w:left="1134"/>
        <w:jc w:val="both"/>
        <w:rPr>
          <w:rFonts w:ascii="Arial" w:hAnsi="Arial" w:cs="Arial"/>
        </w:rPr>
      </w:pPr>
      <w:r>
        <w:rPr>
          <w:rFonts w:ascii="Arial" w:hAnsi="Arial" w:cs="Arial"/>
        </w:rPr>
        <w:tab/>
      </w:r>
      <w:r w:rsidR="00665F85" w:rsidRPr="00F25B6B">
        <w:rPr>
          <w:rFonts w:ascii="Arial" w:hAnsi="Arial" w:cs="Arial"/>
        </w:rPr>
        <w:t>a)</w:t>
      </w:r>
      <w:r>
        <w:rPr>
          <w:rFonts w:ascii="Arial" w:hAnsi="Arial" w:cs="Arial"/>
        </w:rPr>
        <w:tab/>
      </w:r>
      <w:r w:rsidR="00665F85" w:rsidRPr="00F25B6B">
        <w:rPr>
          <w:rFonts w:ascii="Arial" w:hAnsi="Arial" w:cs="Arial"/>
        </w:rPr>
        <w:t>montant des prestations non-versées</w:t>
      </w:r>
    </w:p>
    <w:p w14:paraId="291D5A5E" w14:textId="22E39FAF" w:rsidR="00F25B6B" w:rsidRDefault="00F25B6B" w:rsidP="00F25B6B">
      <w:pPr>
        <w:tabs>
          <w:tab w:val="left" w:pos="1134"/>
          <w:tab w:val="left" w:pos="1418"/>
          <w:tab w:val="left" w:pos="1985"/>
        </w:tabs>
        <w:spacing w:after="0" w:line="240" w:lineRule="auto"/>
        <w:ind w:left="1985" w:hanging="851"/>
        <w:jc w:val="both"/>
        <w:rPr>
          <w:rFonts w:ascii="Arial" w:hAnsi="Arial" w:cs="Arial"/>
        </w:rPr>
      </w:pPr>
      <w:r>
        <w:rPr>
          <w:rFonts w:ascii="Arial" w:hAnsi="Arial" w:cs="Arial"/>
        </w:rPr>
        <w:tab/>
      </w:r>
      <w:r w:rsidR="00665F85" w:rsidRPr="00F25B6B">
        <w:rPr>
          <w:rFonts w:ascii="Arial" w:hAnsi="Arial" w:cs="Arial"/>
        </w:rPr>
        <w:t>b)</w:t>
      </w:r>
      <w:r>
        <w:rPr>
          <w:rFonts w:ascii="Arial" w:hAnsi="Arial" w:cs="Arial"/>
        </w:rPr>
        <w:tab/>
      </w:r>
      <w:r w:rsidR="00665F85" w:rsidRPr="00F25B6B">
        <w:rPr>
          <w:rFonts w:ascii="Arial" w:hAnsi="Arial" w:cs="Arial"/>
        </w:rPr>
        <w:t>violation unique ou répétée des dispositions conventionnelles, ainsi que la gravité de la violation</w:t>
      </w:r>
    </w:p>
    <w:p w14:paraId="3AFF7E75" w14:textId="521F8D06" w:rsidR="00F25B6B" w:rsidRDefault="00F25B6B" w:rsidP="00F25B6B">
      <w:pPr>
        <w:tabs>
          <w:tab w:val="left" w:pos="1134"/>
          <w:tab w:val="left" w:pos="1418"/>
          <w:tab w:val="left" w:pos="1985"/>
        </w:tabs>
        <w:spacing w:after="0" w:line="240" w:lineRule="auto"/>
        <w:ind w:left="1134"/>
        <w:jc w:val="both"/>
        <w:rPr>
          <w:rFonts w:ascii="Arial" w:hAnsi="Arial" w:cs="Arial"/>
        </w:rPr>
      </w:pPr>
      <w:r>
        <w:rPr>
          <w:rFonts w:ascii="Arial" w:hAnsi="Arial" w:cs="Arial"/>
        </w:rPr>
        <w:tab/>
      </w:r>
      <w:r w:rsidR="00665F85" w:rsidRPr="00F25B6B">
        <w:rPr>
          <w:rFonts w:ascii="Arial" w:hAnsi="Arial" w:cs="Arial"/>
        </w:rPr>
        <w:t>c)</w:t>
      </w:r>
      <w:r>
        <w:rPr>
          <w:rFonts w:ascii="Arial" w:hAnsi="Arial" w:cs="Arial"/>
        </w:rPr>
        <w:tab/>
      </w:r>
      <w:r w:rsidR="00665F85" w:rsidRPr="00F25B6B">
        <w:rPr>
          <w:rFonts w:ascii="Arial" w:hAnsi="Arial" w:cs="Arial"/>
        </w:rPr>
        <w:t>récidive pour violation d’obligations conventionnelles</w:t>
      </w:r>
    </w:p>
    <w:p w14:paraId="23B554D8" w14:textId="71A4AF69" w:rsidR="00E202C7" w:rsidRPr="00F25B6B" w:rsidRDefault="00F25B6B" w:rsidP="00F25B6B">
      <w:pPr>
        <w:tabs>
          <w:tab w:val="left" w:pos="1134"/>
          <w:tab w:val="left" w:pos="1418"/>
          <w:tab w:val="left" w:pos="1985"/>
        </w:tabs>
        <w:spacing w:after="0" w:line="240" w:lineRule="auto"/>
        <w:ind w:left="1134"/>
        <w:jc w:val="both"/>
        <w:rPr>
          <w:rFonts w:ascii="Arial" w:hAnsi="Arial" w:cs="Arial"/>
        </w:rPr>
      </w:pPr>
      <w:r>
        <w:rPr>
          <w:rFonts w:ascii="Arial" w:hAnsi="Arial" w:cs="Arial"/>
        </w:rPr>
        <w:tab/>
      </w:r>
      <w:r w:rsidR="00665F85" w:rsidRPr="00F25B6B">
        <w:rPr>
          <w:rFonts w:ascii="Arial" w:hAnsi="Arial" w:cs="Arial"/>
        </w:rPr>
        <w:t>d)</w:t>
      </w:r>
      <w:r>
        <w:rPr>
          <w:rFonts w:ascii="Arial" w:hAnsi="Arial" w:cs="Arial"/>
        </w:rPr>
        <w:tab/>
      </w:r>
      <w:r w:rsidR="00665F85" w:rsidRPr="00F25B6B">
        <w:rPr>
          <w:rFonts w:ascii="Arial" w:hAnsi="Arial" w:cs="Arial"/>
        </w:rPr>
        <w:t>dimension de l’entreprise.</w:t>
      </w:r>
    </w:p>
    <w:p w14:paraId="560E5151" w14:textId="77777777" w:rsidR="00E202C7" w:rsidRPr="00E202C7" w:rsidRDefault="00E202C7" w:rsidP="00E95198">
      <w:pPr>
        <w:pStyle w:val="Paragraphedeliste"/>
        <w:spacing w:after="0" w:line="240" w:lineRule="auto"/>
        <w:ind w:left="1418" w:hanging="284"/>
        <w:rPr>
          <w:rFonts w:ascii="Arial" w:hAnsi="Arial" w:cs="Arial"/>
        </w:rPr>
      </w:pPr>
    </w:p>
    <w:p w14:paraId="336EE0D6" w14:textId="77777777" w:rsidR="00665F85" w:rsidRPr="008921C5" w:rsidRDefault="00665F85" w:rsidP="00E95198">
      <w:pPr>
        <w:tabs>
          <w:tab w:val="left" w:pos="1134"/>
          <w:tab w:val="left" w:pos="1418"/>
        </w:tabs>
        <w:spacing w:after="0" w:line="240" w:lineRule="auto"/>
        <w:ind w:left="1418" w:hanging="284"/>
        <w:jc w:val="both"/>
        <w:rPr>
          <w:rFonts w:ascii="Arial" w:hAnsi="Arial" w:cs="Arial"/>
        </w:rPr>
      </w:pPr>
      <w:r w:rsidRPr="008921C5">
        <w:rPr>
          <w:rFonts w:ascii="Arial" w:hAnsi="Arial" w:cs="Arial"/>
        </w:rPr>
        <w:t>3.</w:t>
      </w:r>
      <w:r w:rsidRPr="008921C5">
        <w:rPr>
          <w:rFonts w:ascii="Arial" w:hAnsi="Arial" w:cs="Arial"/>
        </w:rPr>
        <w:tab/>
        <w:t>Toute infraction aux dispositions de la présente convention peut être sanctionnée par une peine conventionnelle de CHF 10'000.-, sans préjudice de la réparation des dommages éventuels.</w:t>
      </w:r>
    </w:p>
    <w:p w14:paraId="66BD3513" w14:textId="77777777" w:rsidR="00E202C7" w:rsidRDefault="00E202C7" w:rsidP="00E95198">
      <w:pPr>
        <w:tabs>
          <w:tab w:val="left" w:pos="1134"/>
          <w:tab w:val="left" w:pos="1418"/>
        </w:tabs>
        <w:spacing w:after="0" w:line="240" w:lineRule="auto"/>
        <w:ind w:left="1418" w:hanging="284"/>
        <w:jc w:val="both"/>
        <w:rPr>
          <w:rFonts w:ascii="Arial" w:hAnsi="Arial" w:cs="Arial"/>
        </w:rPr>
      </w:pPr>
    </w:p>
    <w:p w14:paraId="3FB449B5" w14:textId="73E657A4" w:rsidR="00665F85" w:rsidRPr="008921C5" w:rsidRDefault="00665F85" w:rsidP="00E95198">
      <w:pPr>
        <w:tabs>
          <w:tab w:val="left" w:pos="1134"/>
          <w:tab w:val="left" w:pos="1418"/>
        </w:tabs>
        <w:spacing w:after="0" w:line="240" w:lineRule="auto"/>
        <w:ind w:left="1418" w:hanging="284"/>
        <w:jc w:val="both"/>
        <w:rPr>
          <w:rFonts w:ascii="Arial" w:hAnsi="Arial" w:cs="Arial"/>
        </w:rPr>
      </w:pPr>
      <w:r w:rsidRPr="008921C5">
        <w:rPr>
          <w:rFonts w:ascii="Arial" w:hAnsi="Arial" w:cs="Arial"/>
        </w:rPr>
        <w:lastRenderedPageBreak/>
        <w:t>4.</w:t>
      </w:r>
      <w:r w:rsidRPr="008921C5">
        <w:rPr>
          <w:rFonts w:ascii="Arial" w:hAnsi="Arial" w:cs="Arial"/>
        </w:rPr>
        <w:tab/>
        <w:t>En cas de récidive ou de violation grave des dispositions de la présente convention, la peine conventionnelle peut être portée à CHF 40'000.-.</w:t>
      </w:r>
      <w:r w:rsidR="00E202C7">
        <w:rPr>
          <w:rFonts w:ascii="Arial" w:hAnsi="Arial" w:cs="Arial"/>
        </w:rPr>
        <w:t xml:space="preserve"> </w:t>
      </w:r>
      <w:r w:rsidRPr="008921C5">
        <w:rPr>
          <w:rFonts w:ascii="Arial" w:hAnsi="Arial" w:cs="Arial"/>
        </w:rPr>
        <w:t>Ce montant peut être augmenté si le préjudice subi est supérieur à cette somme.</w:t>
      </w:r>
    </w:p>
    <w:p w14:paraId="1A812676" w14:textId="77777777" w:rsidR="00E202C7" w:rsidRDefault="00E202C7" w:rsidP="00E95198">
      <w:pPr>
        <w:tabs>
          <w:tab w:val="left" w:pos="1134"/>
          <w:tab w:val="left" w:pos="1418"/>
        </w:tabs>
        <w:spacing w:after="0" w:line="240" w:lineRule="auto"/>
        <w:ind w:left="1418" w:hanging="284"/>
        <w:jc w:val="both"/>
        <w:rPr>
          <w:rFonts w:ascii="Arial" w:hAnsi="Arial" w:cs="Arial"/>
        </w:rPr>
      </w:pPr>
    </w:p>
    <w:p w14:paraId="027C880A" w14:textId="6F974D66" w:rsidR="00665F85" w:rsidRPr="008921C5" w:rsidRDefault="00665F85" w:rsidP="00E95198">
      <w:pPr>
        <w:tabs>
          <w:tab w:val="left" w:pos="1134"/>
          <w:tab w:val="left" w:pos="1418"/>
        </w:tabs>
        <w:spacing w:after="0" w:line="240" w:lineRule="auto"/>
        <w:ind w:left="1418" w:hanging="284"/>
        <w:jc w:val="both"/>
        <w:rPr>
          <w:rFonts w:ascii="Arial" w:hAnsi="Arial" w:cs="Arial"/>
        </w:rPr>
      </w:pPr>
      <w:r w:rsidRPr="008921C5">
        <w:rPr>
          <w:rFonts w:ascii="Arial" w:hAnsi="Arial" w:cs="Arial"/>
        </w:rPr>
        <w:t>5.</w:t>
      </w:r>
      <w:r w:rsidRPr="008921C5">
        <w:rPr>
          <w:rFonts w:ascii="Arial" w:hAnsi="Arial" w:cs="Arial"/>
        </w:rPr>
        <w:tab/>
        <w:t>La CPP prononce la peine conventionnelle. Dans les cas de peu de gravité, la commission paritaire peut renoncer à une peine conventionnelle et donner un avertissement. Si le préjudice subi est supérieur au montant maximal fixé par la CCT, la commission compétente peut déroger au montant maximal fixé par la convention applicable.</w:t>
      </w:r>
    </w:p>
    <w:p w14:paraId="7E7B8E98" w14:textId="77777777" w:rsidR="00665F85" w:rsidRPr="008921C5" w:rsidRDefault="00665F85" w:rsidP="00E202C7">
      <w:pPr>
        <w:tabs>
          <w:tab w:val="left" w:pos="1134"/>
        </w:tabs>
        <w:spacing w:after="0" w:line="240" w:lineRule="auto"/>
        <w:jc w:val="both"/>
        <w:rPr>
          <w:rFonts w:ascii="Arial" w:hAnsi="Arial" w:cs="Arial"/>
        </w:rPr>
      </w:pPr>
    </w:p>
    <w:p w14:paraId="651A4871" w14:textId="0EB63E98" w:rsidR="00665F85" w:rsidRDefault="00665F85" w:rsidP="00FB3C85">
      <w:pPr>
        <w:tabs>
          <w:tab w:val="left" w:pos="1134"/>
        </w:tabs>
        <w:spacing w:after="0" w:line="240" w:lineRule="auto"/>
        <w:ind w:left="1134" w:hanging="1134"/>
        <w:jc w:val="both"/>
        <w:rPr>
          <w:rFonts w:ascii="Arial" w:hAnsi="Arial" w:cs="Arial"/>
        </w:rPr>
      </w:pPr>
      <w:r w:rsidRPr="008921C5">
        <w:rPr>
          <w:rFonts w:ascii="Arial" w:hAnsi="Arial" w:cs="Arial"/>
        </w:rPr>
        <w:t xml:space="preserve">Art. 37.8 </w:t>
      </w:r>
      <w:r w:rsidRPr="008921C5">
        <w:rPr>
          <w:rFonts w:ascii="Arial" w:hAnsi="Arial" w:cs="Arial"/>
        </w:rPr>
        <w:tab/>
        <w:t>Des frais administratifs sont perçus auprès des entreprises et travailleurs qui ont été contrôlés et qui ont violé les dispositions conventionnelles.</w:t>
      </w:r>
    </w:p>
    <w:p w14:paraId="008C1082" w14:textId="77777777" w:rsidR="00FB3C85" w:rsidRPr="008921C5" w:rsidRDefault="00FB3C85" w:rsidP="00FB3C85">
      <w:pPr>
        <w:tabs>
          <w:tab w:val="left" w:pos="1134"/>
        </w:tabs>
        <w:spacing w:after="0" w:line="240" w:lineRule="auto"/>
        <w:ind w:left="1134" w:hanging="1134"/>
        <w:jc w:val="both"/>
        <w:rPr>
          <w:rFonts w:ascii="Arial" w:hAnsi="Arial" w:cs="Arial"/>
        </w:rPr>
      </w:pPr>
    </w:p>
    <w:p w14:paraId="3C5A051F" w14:textId="031BC991" w:rsidR="00665F85" w:rsidRDefault="00FB3C85" w:rsidP="00FB3C85">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 xml:space="preserve">Si l’entreprise se soumet aux demandes de corrections de la commission paritaire compétente, celle-ci ne prononce pas de frais administratifs. </w:t>
      </w:r>
    </w:p>
    <w:p w14:paraId="5C10755C" w14:textId="77777777" w:rsidR="00FB3C85" w:rsidRPr="008921C5" w:rsidRDefault="00FB3C85" w:rsidP="00FB3C85">
      <w:pPr>
        <w:tabs>
          <w:tab w:val="left" w:pos="1134"/>
        </w:tabs>
        <w:spacing w:after="0" w:line="240" w:lineRule="auto"/>
        <w:ind w:left="1134" w:hanging="1134"/>
        <w:jc w:val="both"/>
        <w:rPr>
          <w:rFonts w:ascii="Arial" w:hAnsi="Arial" w:cs="Arial"/>
        </w:rPr>
      </w:pPr>
    </w:p>
    <w:p w14:paraId="64834994" w14:textId="1003466A" w:rsidR="00665F85" w:rsidRPr="008921C5" w:rsidRDefault="00FB3C85" w:rsidP="00FB3C85">
      <w:pPr>
        <w:tabs>
          <w:tab w:val="left" w:pos="1134"/>
        </w:tabs>
        <w:spacing w:after="0" w:line="240" w:lineRule="auto"/>
        <w:ind w:left="1134" w:hanging="1134"/>
        <w:jc w:val="both"/>
        <w:rPr>
          <w:rFonts w:ascii="Arial" w:hAnsi="Arial" w:cs="Arial"/>
        </w:rPr>
      </w:pPr>
      <w:r>
        <w:rPr>
          <w:rFonts w:ascii="Arial" w:hAnsi="Arial" w:cs="Arial"/>
        </w:rPr>
        <w:tab/>
      </w:r>
      <w:r w:rsidR="00665F85" w:rsidRPr="008921C5">
        <w:rPr>
          <w:rFonts w:ascii="Arial" w:hAnsi="Arial" w:cs="Arial"/>
        </w:rPr>
        <w:t>Demeurent réservés les cas de récidives.</w:t>
      </w:r>
    </w:p>
    <w:p w14:paraId="56F04693" w14:textId="77777777" w:rsidR="00E72105" w:rsidRDefault="00E72105" w:rsidP="00CD29B0">
      <w:pPr>
        <w:tabs>
          <w:tab w:val="left" w:pos="1134"/>
        </w:tabs>
        <w:spacing w:after="0" w:line="240" w:lineRule="auto"/>
        <w:jc w:val="both"/>
        <w:rPr>
          <w:rFonts w:ascii="Arial" w:hAnsi="Arial" w:cs="Arial"/>
        </w:rPr>
      </w:pPr>
    </w:p>
    <w:p w14:paraId="1BAAB25F" w14:textId="27C54B8E" w:rsidR="00665F85" w:rsidRPr="00F12316" w:rsidRDefault="00665F85" w:rsidP="00CD29B0">
      <w:pPr>
        <w:tabs>
          <w:tab w:val="left" w:pos="1134"/>
        </w:tabs>
        <w:spacing w:after="0" w:line="240" w:lineRule="auto"/>
        <w:jc w:val="both"/>
        <w:rPr>
          <w:rFonts w:ascii="Arial" w:hAnsi="Arial" w:cs="Arial"/>
          <w:b/>
          <w:bCs/>
          <w:sz w:val="24"/>
          <w:szCs w:val="24"/>
        </w:rPr>
      </w:pPr>
      <w:r w:rsidRPr="00F12316">
        <w:rPr>
          <w:rFonts w:ascii="Arial" w:hAnsi="Arial" w:cs="Arial"/>
          <w:b/>
          <w:bCs/>
          <w:sz w:val="24"/>
          <w:szCs w:val="24"/>
        </w:rPr>
        <w:t xml:space="preserve">Art. 38 </w:t>
      </w:r>
      <w:r w:rsidRPr="00F12316">
        <w:rPr>
          <w:rFonts w:ascii="Arial" w:hAnsi="Arial" w:cs="Arial"/>
          <w:b/>
          <w:bCs/>
          <w:sz w:val="24"/>
          <w:szCs w:val="24"/>
        </w:rPr>
        <w:tab/>
        <w:t>Résolution des différends</w:t>
      </w:r>
    </w:p>
    <w:p w14:paraId="052F072E" w14:textId="77777777" w:rsidR="00E72105" w:rsidRDefault="00E72105" w:rsidP="00CD29B0">
      <w:pPr>
        <w:tabs>
          <w:tab w:val="left" w:pos="1134"/>
        </w:tabs>
        <w:spacing w:after="0" w:line="240" w:lineRule="auto"/>
        <w:jc w:val="both"/>
        <w:rPr>
          <w:rFonts w:ascii="Arial" w:hAnsi="Arial" w:cs="Arial"/>
        </w:rPr>
      </w:pPr>
    </w:p>
    <w:p w14:paraId="7E89A6CC" w14:textId="62B1D466" w:rsidR="00665F85" w:rsidRPr="008921C5" w:rsidRDefault="00665F85" w:rsidP="00A53A3B">
      <w:pPr>
        <w:tabs>
          <w:tab w:val="left" w:pos="1134"/>
        </w:tabs>
        <w:spacing w:after="0" w:line="240" w:lineRule="auto"/>
        <w:ind w:left="1134" w:hanging="1134"/>
        <w:jc w:val="both"/>
        <w:rPr>
          <w:rFonts w:ascii="Arial" w:hAnsi="Arial" w:cs="Arial"/>
        </w:rPr>
      </w:pPr>
      <w:r w:rsidRPr="008921C5">
        <w:rPr>
          <w:rFonts w:ascii="Arial" w:hAnsi="Arial" w:cs="Arial"/>
        </w:rPr>
        <w:t>Art. 38.1</w:t>
      </w:r>
      <w:r w:rsidR="00E95198">
        <w:rPr>
          <w:rFonts w:ascii="Arial" w:hAnsi="Arial" w:cs="Arial"/>
        </w:rPr>
        <w:tab/>
      </w:r>
      <w:r w:rsidRPr="008921C5">
        <w:rPr>
          <w:rFonts w:ascii="Arial" w:hAnsi="Arial" w:cs="Arial"/>
        </w:rPr>
        <w:t xml:space="preserve">Les parties contractantes s'engagent à entamer des pourparlers entre elles afin de régler à l'amiable tout différend pouvant surgir quant à l'interprétation ou l'application de la présente CCT. </w:t>
      </w:r>
    </w:p>
    <w:p w14:paraId="5EBCA462" w14:textId="77777777" w:rsidR="00E72105" w:rsidRDefault="00E72105" w:rsidP="00A53A3B">
      <w:pPr>
        <w:tabs>
          <w:tab w:val="left" w:pos="1134"/>
        </w:tabs>
        <w:spacing w:after="0" w:line="240" w:lineRule="auto"/>
        <w:ind w:left="1134" w:hanging="1134"/>
        <w:jc w:val="both"/>
        <w:rPr>
          <w:rFonts w:ascii="Arial" w:hAnsi="Arial" w:cs="Arial"/>
        </w:rPr>
      </w:pPr>
    </w:p>
    <w:p w14:paraId="01D0DA79" w14:textId="39A428BF" w:rsidR="00665F85" w:rsidRPr="008921C5" w:rsidRDefault="00665F85" w:rsidP="00A53A3B">
      <w:pPr>
        <w:tabs>
          <w:tab w:val="left" w:pos="1134"/>
        </w:tabs>
        <w:spacing w:after="0" w:line="240" w:lineRule="auto"/>
        <w:ind w:left="1134" w:hanging="1134"/>
        <w:jc w:val="both"/>
        <w:rPr>
          <w:rFonts w:ascii="Arial" w:hAnsi="Arial" w:cs="Arial"/>
        </w:rPr>
      </w:pPr>
      <w:r w:rsidRPr="008921C5">
        <w:rPr>
          <w:rFonts w:ascii="Arial" w:hAnsi="Arial" w:cs="Arial"/>
        </w:rPr>
        <w:t>Art. 38.2</w:t>
      </w:r>
      <w:r w:rsidR="00E95198">
        <w:rPr>
          <w:rFonts w:ascii="Arial" w:hAnsi="Arial" w:cs="Arial"/>
        </w:rPr>
        <w:tab/>
      </w:r>
      <w:r w:rsidRPr="008921C5">
        <w:rPr>
          <w:rFonts w:ascii="Arial" w:hAnsi="Arial" w:cs="Arial"/>
        </w:rPr>
        <w:t>Si aucune entente n'intervient entre les parties, le différend peut être soumis, en cas de désaccord, à l'Office cantonal de conciliation et d'arbitrage en matière de conflits collectifs de travail.</w:t>
      </w:r>
    </w:p>
    <w:p w14:paraId="0D54CD59" w14:textId="77777777" w:rsidR="00E72105" w:rsidRDefault="00E72105" w:rsidP="00A53A3B">
      <w:pPr>
        <w:tabs>
          <w:tab w:val="left" w:pos="1134"/>
        </w:tabs>
        <w:spacing w:after="0" w:line="240" w:lineRule="auto"/>
        <w:ind w:left="1134" w:hanging="1134"/>
        <w:jc w:val="both"/>
        <w:rPr>
          <w:rFonts w:ascii="Arial" w:hAnsi="Arial" w:cs="Arial"/>
        </w:rPr>
      </w:pPr>
    </w:p>
    <w:p w14:paraId="4459F8E6" w14:textId="0F31B49A" w:rsidR="00665F85" w:rsidRPr="008921C5" w:rsidRDefault="00665F85" w:rsidP="00A53A3B">
      <w:pPr>
        <w:tabs>
          <w:tab w:val="left" w:pos="1134"/>
        </w:tabs>
        <w:spacing w:after="0" w:line="240" w:lineRule="auto"/>
        <w:ind w:left="1134" w:hanging="1134"/>
        <w:jc w:val="both"/>
        <w:rPr>
          <w:rFonts w:ascii="Arial" w:hAnsi="Arial" w:cs="Arial"/>
        </w:rPr>
      </w:pPr>
      <w:r w:rsidRPr="008921C5">
        <w:rPr>
          <w:rFonts w:ascii="Arial" w:hAnsi="Arial" w:cs="Arial"/>
        </w:rPr>
        <w:t>Art. 38.3</w:t>
      </w:r>
      <w:r w:rsidR="00E95198">
        <w:rPr>
          <w:rFonts w:ascii="Arial" w:hAnsi="Arial" w:cs="Arial"/>
        </w:rPr>
        <w:tab/>
      </w:r>
      <w:r w:rsidRPr="008921C5">
        <w:rPr>
          <w:rFonts w:ascii="Arial" w:hAnsi="Arial" w:cs="Arial"/>
        </w:rPr>
        <w:t>Le droit de procédure civile reste réservé.</w:t>
      </w:r>
    </w:p>
    <w:p w14:paraId="744F7DD2" w14:textId="77777777" w:rsidR="001276E9" w:rsidRDefault="001276E9" w:rsidP="00A53A3B">
      <w:pPr>
        <w:tabs>
          <w:tab w:val="left" w:pos="1134"/>
        </w:tabs>
        <w:spacing w:after="0" w:line="240" w:lineRule="auto"/>
        <w:ind w:left="1134" w:hanging="1134"/>
        <w:jc w:val="both"/>
        <w:rPr>
          <w:rFonts w:ascii="Arial" w:hAnsi="Arial" w:cs="Arial"/>
          <w:b/>
          <w:bCs/>
          <w:sz w:val="24"/>
          <w:szCs w:val="24"/>
        </w:rPr>
      </w:pPr>
    </w:p>
    <w:p w14:paraId="4AAE5816" w14:textId="0C715ED3" w:rsidR="00665F85" w:rsidRPr="00F12316" w:rsidRDefault="00665F85" w:rsidP="00A53A3B">
      <w:pPr>
        <w:tabs>
          <w:tab w:val="left" w:pos="1134"/>
        </w:tabs>
        <w:spacing w:after="0" w:line="240" w:lineRule="auto"/>
        <w:ind w:left="1134" w:hanging="1134"/>
        <w:jc w:val="both"/>
        <w:rPr>
          <w:rFonts w:ascii="Arial" w:hAnsi="Arial" w:cs="Arial"/>
          <w:b/>
          <w:bCs/>
          <w:sz w:val="24"/>
          <w:szCs w:val="24"/>
        </w:rPr>
      </w:pPr>
      <w:r w:rsidRPr="00F12316">
        <w:rPr>
          <w:rFonts w:ascii="Arial" w:hAnsi="Arial" w:cs="Arial"/>
          <w:b/>
          <w:bCs/>
          <w:sz w:val="24"/>
          <w:szCs w:val="24"/>
        </w:rPr>
        <w:t>Art. 39</w:t>
      </w:r>
      <w:r w:rsidR="00FB3C85" w:rsidRPr="00F12316">
        <w:rPr>
          <w:rFonts w:ascii="Arial" w:hAnsi="Arial" w:cs="Arial"/>
          <w:b/>
          <w:bCs/>
          <w:sz w:val="24"/>
          <w:szCs w:val="24"/>
        </w:rPr>
        <w:tab/>
      </w:r>
      <w:r w:rsidRPr="00F12316">
        <w:rPr>
          <w:rFonts w:ascii="Arial" w:hAnsi="Arial" w:cs="Arial"/>
          <w:b/>
          <w:bCs/>
          <w:sz w:val="24"/>
          <w:szCs w:val="24"/>
        </w:rPr>
        <w:t>Entrée en vigueur</w:t>
      </w:r>
    </w:p>
    <w:p w14:paraId="71688CD3" w14:textId="77777777" w:rsidR="00E72105" w:rsidRDefault="00E72105" w:rsidP="00A53A3B">
      <w:pPr>
        <w:tabs>
          <w:tab w:val="left" w:pos="1134"/>
        </w:tabs>
        <w:spacing w:after="0" w:line="240" w:lineRule="auto"/>
        <w:ind w:left="1134" w:hanging="1134"/>
        <w:jc w:val="both"/>
        <w:rPr>
          <w:rFonts w:ascii="Arial" w:hAnsi="Arial" w:cs="Arial"/>
        </w:rPr>
      </w:pPr>
    </w:p>
    <w:p w14:paraId="1D762E3E" w14:textId="5942C102" w:rsidR="00665F85" w:rsidRPr="008921C5" w:rsidRDefault="00665F85" w:rsidP="00A53A3B">
      <w:pPr>
        <w:tabs>
          <w:tab w:val="left" w:pos="1134"/>
        </w:tabs>
        <w:spacing w:after="0" w:line="240" w:lineRule="auto"/>
        <w:ind w:left="1134" w:hanging="1134"/>
        <w:jc w:val="both"/>
        <w:rPr>
          <w:rFonts w:ascii="Arial" w:hAnsi="Arial" w:cs="Arial"/>
        </w:rPr>
      </w:pPr>
      <w:r w:rsidRPr="008921C5">
        <w:rPr>
          <w:rFonts w:ascii="Arial" w:hAnsi="Arial" w:cs="Arial"/>
        </w:rPr>
        <w:t xml:space="preserve">Art. 39.1 </w:t>
      </w:r>
      <w:r w:rsidRPr="008921C5">
        <w:rPr>
          <w:rFonts w:ascii="Arial" w:hAnsi="Arial" w:cs="Arial"/>
        </w:rPr>
        <w:tab/>
        <w:t>La présente CCT entre en vigueur le 01.01.202</w:t>
      </w:r>
      <w:r w:rsidR="00E100B0">
        <w:rPr>
          <w:rFonts w:ascii="Arial" w:hAnsi="Arial" w:cs="Arial"/>
        </w:rPr>
        <w:t>2</w:t>
      </w:r>
      <w:r w:rsidRPr="008921C5">
        <w:rPr>
          <w:rFonts w:ascii="Arial" w:hAnsi="Arial" w:cs="Arial"/>
        </w:rPr>
        <w:t xml:space="preserve"> et demeure valable jusqu'à la résiliation par une des partie</w:t>
      </w:r>
      <w:r w:rsidR="00E202C7">
        <w:rPr>
          <w:rFonts w:ascii="Arial" w:hAnsi="Arial" w:cs="Arial"/>
        </w:rPr>
        <w:t>s</w:t>
      </w:r>
      <w:r w:rsidRPr="008921C5">
        <w:rPr>
          <w:rFonts w:ascii="Arial" w:hAnsi="Arial" w:cs="Arial"/>
        </w:rPr>
        <w:t xml:space="preserve"> selon l’art.39.2  </w:t>
      </w:r>
    </w:p>
    <w:p w14:paraId="48C76F9D" w14:textId="77777777" w:rsidR="00E72105" w:rsidRDefault="00E72105" w:rsidP="00A53A3B">
      <w:pPr>
        <w:tabs>
          <w:tab w:val="left" w:pos="1134"/>
        </w:tabs>
        <w:spacing w:after="0" w:line="240" w:lineRule="auto"/>
        <w:ind w:left="1134" w:hanging="1134"/>
        <w:jc w:val="both"/>
        <w:rPr>
          <w:rFonts w:ascii="Arial" w:hAnsi="Arial" w:cs="Arial"/>
        </w:rPr>
      </w:pPr>
    </w:p>
    <w:p w14:paraId="59D8C9BA" w14:textId="081FA963" w:rsidR="00665F85" w:rsidRPr="008921C5" w:rsidRDefault="00665F85" w:rsidP="00A53A3B">
      <w:pPr>
        <w:tabs>
          <w:tab w:val="left" w:pos="1134"/>
        </w:tabs>
        <w:spacing w:after="0" w:line="240" w:lineRule="auto"/>
        <w:ind w:left="1134" w:hanging="1134"/>
        <w:jc w:val="both"/>
        <w:rPr>
          <w:rFonts w:ascii="Arial" w:hAnsi="Arial" w:cs="Arial"/>
        </w:rPr>
      </w:pPr>
      <w:r w:rsidRPr="008921C5">
        <w:rPr>
          <w:rFonts w:ascii="Arial" w:hAnsi="Arial" w:cs="Arial"/>
        </w:rPr>
        <w:t>Art. 39.2</w:t>
      </w:r>
      <w:r w:rsidR="00885B21">
        <w:rPr>
          <w:rFonts w:ascii="Arial" w:hAnsi="Arial" w:cs="Arial"/>
        </w:rPr>
        <w:tab/>
      </w:r>
      <w:r w:rsidRPr="008921C5">
        <w:rPr>
          <w:rFonts w:ascii="Arial" w:hAnsi="Arial" w:cs="Arial"/>
        </w:rPr>
        <w:t xml:space="preserve">La CCT peut être dénoncée par lettre signature par chacune des parties contractantes, moyennant un préavis de six mois pour la fin d’une année.  </w:t>
      </w:r>
    </w:p>
    <w:p w14:paraId="12BAECB1" w14:textId="77777777" w:rsidR="00E72105" w:rsidRDefault="00E72105" w:rsidP="00A53A3B">
      <w:pPr>
        <w:tabs>
          <w:tab w:val="left" w:pos="1134"/>
        </w:tabs>
        <w:spacing w:after="0" w:line="240" w:lineRule="auto"/>
        <w:ind w:left="1134" w:hanging="1134"/>
        <w:jc w:val="both"/>
        <w:rPr>
          <w:rFonts w:ascii="Arial" w:hAnsi="Arial" w:cs="Arial"/>
        </w:rPr>
      </w:pPr>
    </w:p>
    <w:p w14:paraId="6CBFD02A" w14:textId="2611C4E3" w:rsidR="00665F85" w:rsidRPr="008921C5" w:rsidRDefault="00665F85" w:rsidP="00A53A3B">
      <w:pPr>
        <w:tabs>
          <w:tab w:val="left" w:pos="1134"/>
        </w:tabs>
        <w:spacing w:after="0" w:line="240" w:lineRule="auto"/>
        <w:ind w:left="1134" w:hanging="1134"/>
        <w:jc w:val="both"/>
        <w:rPr>
          <w:rFonts w:ascii="Arial" w:hAnsi="Arial" w:cs="Arial"/>
        </w:rPr>
      </w:pPr>
      <w:r w:rsidRPr="008921C5">
        <w:rPr>
          <w:rFonts w:ascii="Arial" w:hAnsi="Arial" w:cs="Arial"/>
        </w:rPr>
        <w:t xml:space="preserve">Art. 39.3 </w:t>
      </w:r>
      <w:r w:rsidRPr="008921C5">
        <w:rPr>
          <w:rFonts w:ascii="Arial" w:hAnsi="Arial" w:cs="Arial"/>
        </w:rPr>
        <w:tab/>
        <w:t xml:space="preserve">Si la CCT n'est dénoncée par aucune des parties contractantes, elle est prolongée tacitement et considérée comme conclue pour une durée d’une année.  </w:t>
      </w:r>
    </w:p>
    <w:p w14:paraId="1757DD02" w14:textId="77777777" w:rsidR="00E72105" w:rsidRDefault="00E72105" w:rsidP="00A53A3B">
      <w:pPr>
        <w:tabs>
          <w:tab w:val="left" w:pos="1134"/>
        </w:tabs>
        <w:spacing w:after="0" w:line="240" w:lineRule="auto"/>
        <w:ind w:left="1134" w:hanging="1134"/>
        <w:jc w:val="both"/>
        <w:rPr>
          <w:rFonts w:ascii="Arial" w:hAnsi="Arial" w:cs="Arial"/>
        </w:rPr>
      </w:pPr>
    </w:p>
    <w:p w14:paraId="15A1D52B" w14:textId="28170CEE" w:rsidR="00665F85" w:rsidRPr="008921C5" w:rsidRDefault="00665F85" w:rsidP="00A53A3B">
      <w:pPr>
        <w:tabs>
          <w:tab w:val="left" w:pos="1134"/>
        </w:tabs>
        <w:spacing w:after="0" w:line="240" w:lineRule="auto"/>
        <w:ind w:left="1134" w:hanging="1134"/>
        <w:jc w:val="both"/>
        <w:rPr>
          <w:rFonts w:ascii="Arial" w:hAnsi="Arial" w:cs="Arial"/>
        </w:rPr>
      </w:pPr>
      <w:r w:rsidRPr="008921C5">
        <w:rPr>
          <w:rFonts w:ascii="Arial" w:hAnsi="Arial" w:cs="Arial"/>
        </w:rPr>
        <w:t xml:space="preserve">Art. 39.4 </w:t>
      </w:r>
      <w:r w:rsidRPr="008921C5">
        <w:rPr>
          <w:rFonts w:ascii="Arial" w:hAnsi="Arial" w:cs="Arial"/>
        </w:rPr>
        <w:tab/>
        <w:t xml:space="preserve">La partie qui fait usage du droit de dénonciation doit formuler en même temps ses propositions pour le renouvellement de la présente CCT; les parties se réuniront pour en délibérer dans un délai de trois mois après avis de dénonciation.  </w:t>
      </w:r>
    </w:p>
    <w:p w14:paraId="70C54F24" w14:textId="77777777" w:rsidR="00E72105" w:rsidRDefault="00E72105" w:rsidP="00A53A3B">
      <w:pPr>
        <w:tabs>
          <w:tab w:val="left" w:pos="1134"/>
        </w:tabs>
        <w:spacing w:after="0" w:line="240" w:lineRule="auto"/>
        <w:ind w:left="1134" w:hanging="1134"/>
        <w:jc w:val="both"/>
        <w:rPr>
          <w:rFonts w:ascii="Arial" w:hAnsi="Arial" w:cs="Arial"/>
        </w:rPr>
      </w:pPr>
    </w:p>
    <w:p w14:paraId="7C7B9A79" w14:textId="20C64156" w:rsidR="00665F85" w:rsidRPr="008921C5" w:rsidRDefault="00665F85" w:rsidP="00A53A3B">
      <w:pPr>
        <w:tabs>
          <w:tab w:val="left" w:pos="1134"/>
        </w:tabs>
        <w:spacing w:after="0" w:line="240" w:lineRule="auto"/>
        <w:ind w:left="1134" w:hanging="1134"/>
        <w:jc w:val="both"/>
        <w:rPr>
          <w:rFonts w:ascii="Arial" w:hAnsi="Arial" w:cs="Arial"/>
        </w:rPr>
      </w:pPr>
      <w:r w:rsidRPr="008921C5">
        <w:rPr>
          <w:rFonts w:ascii="Arial" w:hAnsi="Arial" w:cs="Arial"/>
        </w:rPr>
        <w:t xml:space="preserve">Art. 39.5 </w:t>
      </w:r>
      <w:r w:rsidRPr="008921C5">
        <w:rPr>
          <w:rFonts w:ascii="Arial" w:hAnsi="Arial" w:cs="Arial"/>
        </w:rPr>
        <w:tab/>
        <w:t xml:space="preserve">D'un commun accord, les parties contractantes peuvent en tout temps amender ou compléter la CCT ou l'un ou l'autre de ses articles ou annexes, sans entraîner sa résiliation.  </w:t>
      </w:r>
    </w:p>
    <w:p w14:paraId="4ECC6453" w14:textId="77777777" w:rsidR="00E72105" w:rsidRDefault="00E72105" w:rsidP="00A53A3B">
      <w:pPr>
        <w:tabs>
          <w:tab w:val="left" w:pos="1134"/>
        </w:tabs>
        <w:spacing w:after="0" w:line="240" w:lineRule="auto"/>
        <w:ind w:left="1134" w:hanging="1134"/>
        <w:jc w:val="both"/>
        <w:rPr>
          <w:rFonts w:ascii="Arial" w:hAnsi="Arial" w:cs="Arial"/>
        </w:rPr>
      </w:pPr>
    </w:p>
    <w:p w14:paraId="2CE21B94" w14:textId="1A522E50" w:rsidR="00665F85" w:rsidRPr="008921C5" w:rsidRDefault="00665F85" w:rsidP="00A53A3B">
      <w:pPr>
        <w:tabs>
          <w:tab w:val="left" w:pos="1134"/>
        </w:tabs>
        <w:spacing w:after="0" w:line="240" w:lineRule="auto"/>
        <w:ind w:left="1134" w:hanging="1134"/>
        <w:jc w:val="both"/>
        <w:rPr>
          <w:rFonts w:ascii="Arial" w:hAnsi="Arial" w:cs="Arial"/>
        </w:rPr>
      </w:pPr>
      <w:r w:rsidRPr="008921C5">
        <w:rPr>
          <w:rFonts w:ascii="Arial" w:hAnsi="Arial" w:cs="Arial"/>
        </w:rPr>
        <w:t>Art. 39.6</w:t>
      </w:r>
      <w:r w:rsidR="00885B21">
        <w:rPr>
          <w:rFonts w:ascii="Arial" w:hAnsi="Arial" w:cs="Arial"/>
        </w:rPr>
        <w:tab/>
      </w:r>
      <w:r w:rsidRPr="008921C5">
        <w:rPr>
          <w:rFonts w:ascii="Arial" w:hAnsi="Arial" w:cs="Arial"/>
        </w:rPr>
        <w:t xml:space="preserve">Pendant la période des discussions, l'ancien texte reste valable.  </w:t>
      </w:r>
    </w:p>
    <w:p w14:paraId="161678F9" w14:textId="77777777" w:rsidR="00E72105" w:rsidRDefault="00E72105" w:rsidP="00A53A3B">
      <w:pPr>
        <w:tabs>
          <w:tab w:val="left" w:pos="1134"/>
        </w:tabs>
        <w:spacing w:after="0" w:line="240" w:lineRule="auto"/>
        <w:ind w:left="1134" w:hanging="1134"/>
        <w:jc w:val="both"/>
        <w:rPr>
          <w:rFonts w:ascii="Arial" w:hAnsi="Arial" w:cs="Arial"/>
        </w:rPr>
      </w:pPr>
    </w:p>
    <w:p w14:paraId="7948CDE9" w14:textId="3F8FE70F" w:rsidR="00665F85" w:rsidRPr="008921C5" w:rsidRDefault="00665F85" w:rsidP="00A53A3B">
      <w:pPr>
        <w:tabs>
          <w:tab w:val="left" w:pos="1134"/>
        </w:tabs>
        <w:spacing w:after="0" w:line="240" w:lineRule="auto"/>
        <w:ind w:left="1134" w:hanging="1134"/>
        <w:jc w:val="both"/>
        <w:rPr>
          <w:rFonts w:ascii="Arial" w:hAnsi="Arial" w:cs="Arial"/>
        </w:rPr>
      </w:pPr>
      <w:r w:rsidRPr="008921C5">
        <w:rPr>
          <w:rFonts w:ascii="Arial" w:hAnsi="Arial" w:cs="Arial"/>
        </w:rPr>
        <w:t>Art. 39.7</w:t>
      </w:r>
      <w:r w:rsidR="00885B21">
        <w:rPr>
          <w:rFonts w:ascii="Arial" w:hAnsi="Arial" w:cs="Arial"/>
        </w:rPr>
        <w:tab/>
      </w:r>
      <w:r w:rsidRPr="008921C5">
        <w:rPr>
          <w:rFonts w:ascii="Arial" w:hAnsi="Arial" w:cs="Arial"/>
        </w:rPr>
        <w:t xml:space="preserve">Les parties contractantes s’engagent à demander l’extension du champ d’application de la présente CCT dès son entrée en vigueur.  </w:t>
      </w:r>
    </w:p>
    <w:p w14:paraId="4B7B12C1" w14:textId="77777777" w:rsidR="00F25B6B" w:rsidRDefault="00F25B6B" w:rsidP="00A53A3B">
      <w:pPr>
        <w:tabs>
          <w:tab w:val="left" w:pos="1134"/>
        </w:tabs>
        <w:spacing w:after="0" w:line="240" w:lineRule="auto"/>
        <w:ind w:left="1134" w:hanging="1134"/>
        <w:jc w:val="both"/>
        <w:rPr>
          <w:rFonts w:ascii="Arial" w:hAnsi="Arial" w:cs="Arial"/>
        </w:rPr>
      </w:pPr>
    </w:p>
    <w:p w14:paraId="5F5D4DBE" w14:textId="496F3CC4" w:rsidR="00E72105" w:rsidRDefault="00665F85" w:rsidP="00A53A3B">
      <w:pPr>
        <w:tabs>
          <w:tab w:val="left" w:pos="1134"/>
        </w:tabs>
        <w:spacing w:after="0" w:line="240" w:lineRule="auto"/>
        <w:ind w:left="1134" w:hanging="1134"/>
        <w:jc w:val="both"/>
        <w:rPr>
          <w:rFonts w:ascii="Arial" w:hAnsi="Arial" w:cs="Arial"/>
        </w:rPr>
      </w:pPr>
      <w:r w:rsidRPr="008921C5">
        <w:rPr>
          <w:rFonts w:ascii="Arial" w:hAnsi="Arial" w:cs="Arial"/>
        </w:rPr>
        <w:t>Art. 39.8</w:t>
      </w:r>
      <w:r w:rsidR="00885B21">
        <w:rPr>
          <w:rFonts w:ascii="Arial" w:hAnsi="Arial" w:cs="Arial"/>
        </w:rPr>
        <w:tab/>
      </w:r>
      <w:r w:rsidRPr="008921C5">
        <w:rPr>
          <w:rFonts w:ascii="Arial" w:hAnsi="Arial" w:cs="Arial"/>
        </w:rPr>
        <w:t>Toutes les conditions de travail plus favorables lors de l’entrée en vigueur de la présente CCT restent acquises.</w:t>
      </w:r>
    </w:p>
    <w:p w14:paraId="38CFFCDD" w14:textId="7B712DBD" w:rsidR="00885B21" w:rsidRPr="00C409E5" w:rsidRDefault="00BF03F2" w:rsidP="00411098">
      <w:pPr>
        <w:jc w:val="center"/>
        <w:rPr>
          <w:rFonts w:ascii="Arial" w:hAnsi="Arial" w:cs="Arial"/>
        </w:rPr>
      </w:pPr>
      <w:r>
        <w:rPr>
          <w:rFonts w:ascii="Arial" w:hAnsi="Arial" w:cs="Arial"/>
        </w:rPr>
        <w:br w:type="page"/>
      </w:r>
      <w:bookmarkStart w:id="1" w:name="_Hlk66345862"/>
      <w:r w:rsidRPr="00C409E5">
        <w:rPr>
          <w:rFonts w:ascii="Arial" w:hAnsi="Arial" w:cs="Arial"/>
          <w:b/>
          <w:bCs/>
        </w:rPr>
        <w:lastRenderedPageBreak/>
        <w:t xml:space="preserve">Association </w:t>
      </w:r>
      <w:r w:rsidR="001D788F">
        <w:rPr>
          <w:rFonts w:ascii="Arial" w:hAnsi="Arial" w:cs="Arial"/>
          <w:b/>
          <w:bCs/>
        </w:rPr>
        <w:t>R</w:t>
      </w:r>
      <w:r w:rsidRPr="00C409E5">
        <w:rPr>
          <w:rFonts w:ascii="Arial" w:hAnsi="Arial" w:cs="Arial"/>
          <w:b/>
          <w:bCs/>
        </w:rPr>
        <w:t xml:space="preserve">omande des </w:t>
      </w:r>
      <w:r w:rsidR="001D788F">
        <w:rPr>
          <w:rFonts w:ascii="Arial" w:hAnsi="Arial" w:cs="Arial"/>
          <w:b/>
          <w:bCs/>
        </w:rPr>
        <w:t>E</w:t>
      </w:r>
      <w:r w:rsidRPr="00C409E5">
        <w:rPr>
          <w:rFonts w:ascii="Arial" w:hAnsi="Arial" w:cs="Arial"/>
          <w:b/>
          <w:bCs/>
        </w:rPr>
        <w:t xml:space="preserve">ntrepreneurs </w:t>
      </w:r>
      <w:r w:rsidR="001D788F">
        <w:rPr>
          <w:rFonts w:ascii="Arial" w:hAnsi="Arial" w:cs="Arial"/>
          <w:b/>
          <w:bCs/>
        </w:rPr>
        <w:t>F</w:t>
      </w:r>
      <w:r w:rsidRPr="00C409E5">
        <w:rPr>
          <w:rFonts w:ascii="Arial" w:hAnsi="Arial" w:cs="Arial"/>
          <w:b/>
          <w:bCs/>
        </w:rPr>
        <w:t>orestiers (AREF)</w:t>
      </w:r>
    </w:p>
    <w:p w14:paraId="16C157A6" w14:textId="124C43B0" w:rsidR="00BF03F2" w:rsidRPr="00C409E5" w:rsidRDefault="00BF03F2" w:rsidP="00BF03F2">
      <w:pPr>
        <w:tabs>
          <w:tab w:val="left" w:pos="1134"/>
        </w:tabs>
        <w:spacing w:after="0" w:line="240" w:lineRule="auto"/>
        <w:ind w:left="1134" w:hanging="1134"/>
        <w:jc w:val="cente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69"/>
      </w:tblGrid>
      <w:tr w:rsidR="00BF03F2" w:rsidRPr="00C409E5" w14:paraId="29878563" w14:textId="77777777" w:rsidTr="001B54C2">
        <w:tc>
          <w:tcPr>
            <w:tcW w:w="4814" w:type="dxa"/>
          </w:tcPr>
          <w:p w14:paraId="18C56288" w14:textId="57F3EC32" w:rsidR="00221E8D" w:rsidRPr="00C409E5" w:rsidRDefault="00221E8D" w:rsidP="00C409E5">
            <w:pPr>
              <w:tabs>
                <w:tab w:val="left" w:pos="1134"/>
              </w:tabs>
              <w:rPr>
                <w:rFonts w:ascii="Arial" w:eastAsiaTheme="minorHAnsi" w:hAnsi="Arial" w:cs="Arial"/>
                <w:sz w:val="22"/>
                <w:szCs w:val="22"/>
              </w:rPr>
            </w:pPr>
          </w:p>
        </w:tc>
        <w:tc>
          <w:tcPr>
            <w:tcW w:w="4814" w:type="dxa"/>
          </w:tcPr>
          <w:p w14:paraId="78824762" w14:textId="77777777" w:rsidR="00BF03F2" w:rsidRPr="00C409E5" w:rsidRDefault="00BF03F2" w:rsidP="00BF03F2">
            <w:pPr>
              <w:tabs>
                <w:tab w:val="left" w:pos="1134"/>
              </w:tabs>
              <w:ind w:left="1134" w:hanging="1134"/>
              <w:jc w:val="center"/>
              <w:rPr>
                <w:rFonts w:ascii="Arial" w:hAnsi="Arial" w:cs="Arial"/>
                <w:sz w:val="22"/>
                <w:szCs w:val="22"/>
              </w:rPr>
            </w:pPr>
          </w:p>
          <w:p w14:paraId="6761AF1B" w14:textId="1E85EC34" w:rsidR="00221E8D" w:rsidRPr="00C409E5" w:rsidRDefault="00221E8D" w:rsidP="00C409E5">
            <w:pPr>
              <w:tabs>
                <w:tab w:val="left" w:pos="1134"/>
              </w:tabs>
              <w:rPr>
                <w:rFonts w:ascii="Arial" w:eastAsiaTheme="minorHAnsi" w:hAnsi="Arial" w:cs="Arial"/>
                <w:sz w:val="22"/>
                <w:szCs w:val="22"/>
              </w:rPr>
            </w:pPr>
          </w:p>
        </w:tc>
      </w:tr>
      <w:tr w:rsidR="00BF03F2" w:rsidRPr="00C409E5" w14:paraId="65938950" w14:textId="77777777" w:rsidTr="00154DEE">
        <w:trPr>
          <w:trHeight w:val="369"/>
        </w:trPr>
        <w:tc>
          <w:tcPr>
            <w:tcW w:w="4814" w:type="dxa"/>
          </w:tcPr>
          <w:p w14:paraId="3B1E2BFF" w14:textId="3A267DC1" w:rsidR="00BF03F2" w:rsidRPr="00C409E5" w:rsidRDefault="00C576F7" w:rsidP="00BF03F2">
            <w:pPr>
              <w:tabs>
                <w:tab w:val="left" w:pos="1134"/>
              </w:tabs>
              <w:ind w:left="1134" w:hanging="1134"/>
              <w:jc w:val="center"/>
              <w:rPr>
                <w:rFonts w:ascii="Arial" w:eastAsiaTheme="minorHAnsi" w:hAnsi="Arial" w:cs="Arial"/>
                <w:sz w:val="22"/>
                <w:szCs w:val="22"/>
              </w:rPr>
            </w:pPr>
            <w:bookmarkStart w:id="2" w:name="_Hlk65757836"/>
            <w:r>
              <w:rPr>
                <w:rFonts w:ascii="Arial" w:eastAsiaTheme="minorHAnsi" w:hAnsi="Arial" w:cs="Arial"/>
                <w:sz w:val="22"/>
                <w:szCs w:val="22"/>
              </w:rPr>
              <w:t>xxx</w:t>
            </w:r>
          </w:p>
          <w:p w14:paraId="4F14F3FE" w14:textId="29640497" w:rsidR="00BF03F2" w:rsidRPr="00C409E5" w:rsidRDefault="00C576F7" w:rsidP="00BF03F2">
            <w:pPr>
              <w:tabs>
                <w:tab w:val="left" w:pos="1134"/>
              </w:tabs>
              <w:ind w:left="1134" w:hanging="1134"/>
              <w:jc w:val="center"/>
              <w:rPr>
                <w:rFonts w:ascii="Arial" w:eastAsiaTheme="minorHAnsi" w:hAnsi="Arial" w:cs="Arial"/>
                <w:sz w:val="22"/>
                <w:szCs w:val="22"/>
              </w:rPr>
            </w:pPr>
            <w:r>
              <w:rPr>
                <w:rFonts w:ascii="Arial" w:eastAsiaTheme="minorHAnsi" w:hAnsi="Arial" w:cs="Arial"/>
                <w:sz w:val="22"/>
                <w:szCs w:val="22"/>
              </w:rPr>
              <w:t>Président</w:t>
            </w:r>
          </w:p>
        </w:tc>
        <w:tc>
          <w:tcPr>
            <w:tcW w:w="4814" w:type="dxa"/>
          </w:tcPr>
          <w:p w14:paraId="625B20B2" w14:textId="77777777" w:rsidR="00BF03F2" w:rsidRPr="00C409E5" w:rsidRDefault="00BF03F2" w:rsidP="00BF03F2">
            <w:pPr>
              <w:tabs>
                <w:tab w:val="left" w:pos="1134"/>
              </w:tabs>
              <w:ind w:left="1134" w:hanging="1134"/>
              <w:jc w:val="center"/>
              <w:rPr>
                <w:rFonts w:ascii="Arial" w:eastAsiaTheme="minorHAnsi" w:hAnsi="Arial" w:cs="Arial"/>
                <w:sz w:val="22"/>
                <w:szCs w:val="22"/>
              </w:rPr>
            </w:pPr>
            <w:r w:rsidRPr="00C409E5">
              <w:rPr>
                <w:rFonts w:ascii="Arial" w:eastAsiaTheme="minorHAnsi" w:hAnsi="Arial" w:cs="Arial"/>
                <w:sz w:val="22"/>
                <w:szCs w:val="22"/>
              </w:rPr>
              <w:t>Helena Druey</w:t>
            </w:r>
          </w:p>
          <w:p w14:paraId="71E1269F" w14:textId="2D138ED4" w:rsidR="00BF03F2" w:rsidRPr="00C409E5" w:rsidRDefault="00BF03F2" w:rsidP="00BF03F2">
            <w:pPr>
              <w:tabs>
                <w:tab w:val="left" w:pos="1134"/>
              </w:tabs>
              <w:ind w:left="1134" w:hanging="1134"/>
              <w:jc w:val="center"/>
              <w:rPr>
                <w:rFonts w:ascii="Arial" w:eastAsiaTheme="minorHAnsi" w:hAnsi="Arial" w:cs="Arial"/>
                <w:sz w:val="22"/>
                <w:szCs w:val="22"/>
              </w:rPr>
            </w:pPr>
            <w:r w:rsidRPr="00C409E5">
              <w:rPr>
                <w:rFonts w:ascii="Arial" w:eastAsiaTheme="minorHAnsi" w:hAnsi="Arial" w:cs="Arial"/>
                <w:sz w:val="22"/>
                <w:szCs w:val="22"/>
              </w:rPr>
              <w:t>Secrétaire</w:t>
            </w:r>
          </w:p>
        </w:tc>
      </w:tr>
      <w:bookmarkEnd w:id="1"/>
      <w:bookmarkEnd w:id="2"/>
    </w:tbl>
    <w:p w14:paraId="68079D19" w14:textId="77777777" w:rsidR="00BF03F2" w:rsidRPr="00C409E5" w:rsidRDefault="00BF03F2" w:rsidP="00BF03F2">
      <w:pPr>
        <w:tabs>
          <w:tab w:val="left" w:pos="1134"/>
        </w:tabs>
        <w:spacing w:after="0" w:line="240" w:lineRule="auto"/>
        <w:ind w:left="1134" w:hanging="1134"/>
        <w:jc w:val="center"/>
        <w:rPr>
          <w:rFonts w:ascii="Arial" w:hAnsi="Arial" w:cs="Arial"/>
        </w:rPr>
      </w:pPr>
    </w:p>
    <w:p w14:paraId="12CD7C40" w14:textId="5D024A05" w:rsidR="00BF03F2" w:rsidRPr="00C409E5" w:rsidRDefault="00BF03F2" w:rsidP="00BF03F2">
      <w:pPr>
        <w:tabs>
          <w:tab w:val="left" w:pos="1134"/>
        </w:tabs>
        <w:spacing w:after="0" w:line="240" w:lineRule="auto"/>
        <w:ind w:left="1134" w:hanging="1134"/>
        <w:jc w:val="center"/>
        <w:rPr>
          <w:rFonts w:ascii="Arial" w:hAnsi="Arial" w:cs="Arial"/>
        </w:rPr>
      </w:pPr>
    </w:p>
    <w:p w14:paraId="52948B54" w14:textId="186F9EE4" w:rsidR="00C409E5" w:rsidRDefault="00C409E5" w:rsidP="00C409E5">
      <w:pPr>
        <w:jc w:val="center"/>
        <w:rPr>
          <w:rFonts w:ascii="Arial" w:hAnsi="Arial" w:cs="Arial"/>
          <w:b/>
          <w:bCs/>
        </w:rPr>
      </w:pPr>
    </w:p>
    <w:p w14:paraId="0D2F49B4" w14:textId="77777777" w:rsidR="007A33D4" w:rsidRDefault="007A33D4" w:rsidP="00C409E5">
      <w:pPr>
        <w:jc w:val="center"/>
        <w:rPr>
          <w:rFonts w:ascii="Arial" w:hAnsi="Arial" w:cs="Arial"/>
          <w:b/>
          <w:bCs/>
        </w:rPr>
      </w:pPr>
    </w:p>
    <w:p w14:paraId="0CD0BFBA" w14:textId="55798EE4" w:rsidR="00C409E5" w:rsidRPr="006A0469" w:rsidRDefault="00C409E5" w:rsidP="00C409E5">
      <w:pPr>
        <w:jc w:val="center"/>
        <w:rPr>
          <w:rFonts w:ascii="Arial" w:hAnsi="Arial" w:cs="Arial"/>
        </w:rPr>
      </w:pPr>
      <w:r w:rsidRPr="006A0469">
        <w:rPr>
          <w:rFonts w:ascii="Arial" w:hAnsi="Arial" w:cs="Arial"/>
          <w:b/>
          <w:bCs/>
        </w:rPr>
        <w:t xml:space="preserve">Association Vaudoise du Personnel </w:t>
      </w:r>
      <w:r w:rsidR="001D788F" w:rsidRPr="006A0469">
        <w:rPr>
          <w:rFonts w:ascii="Arial" w:hAnsi="Arial" w:cs="Arial"/>
          <w:b/>
          <w:bCs/>
        </w:rPr>
        <w:t>F</w:t>
      </w:r>
      <w:r w:rsidRPr="006A0469">
        <w:rPr>
          <w:rFonts w:ascii="Arial" w:hAnsi="Arial" w:cs="Arial"/>
          <w:b/>
          <w:bCs/>
        </w:rPr>
        <w:t>orestier (AVPF)</w:t>
      </w:r>
    </w:p>
    <w:p w14:paraId="3F57EF61" w14:textId="77777777" w:rsidR="00C409E5" w:rsidRPr="006A0469" w:rsidRDefault="00C409E5" w:rsidP="00C409E5">
      <w:pPr>
        <w:tabs>
          <w:tab w:val="left" w:pos="1134"/>
        </w:tabs>
        <w:spacing w:after="0" w:line="240" w:lineRule="auto"/>
        <w:ind w:left="1134" w:hanging="1134"/>
        <w:jc w:val="cente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4"/>
      </w:tblGrid>
      <w:tr w:rsidR="00C409E5" w:rsidRPr="006A0469" w14:paraId="54B822BA" w14:textId="77777777" w:rsidTr="00A76571">
        <w:tc>
          <w:tcPr>
            <w:tcW w:w="4814" w:type="dxa"/>
          </w:tcPr>
          <w:p w14:paraId="2B87278B" w14:textId="77777777" w:rsidR="00C409E5" w:rsidRPr="006A0469" w:rsidRDefault="00C409E5" w:rsidP="00A76571">
            <w:pPr>
              <w:tabs>
                <w:tab w:val="left" w:pos="1134"/>
              </w:tabs>
              <w:rPr>
                <w:rFonts w:ascii="Arial" w:eastAsiaTheme="minorHAnsi" w:hAnsi="Arial" w:cs="Arial"/>
                <w:sz w:val="22"/>
                <w:szCs w:val="22"/>
              </w:rPr>
            </w:pPr>
          </w:p>
        </w:tc>
        <w:tc>
          <w:tcPr>
            <w:tcW w:w="4814" w:type="dxa"/>
          </w:tcPr>
          <w:p w14:paraId="7B04C806" w14:textId="77777777" w:rsidR="00C409E5" w:rsidRPr="006A0469" w:rsidRDefault="00C409E5" w:rsidP="00A76571">
            <w:pPr>
              <w:tabs>
                <w:tab w:val="left" w:pos="1134"/>
              </w:tabs>
              <w:ind w:left="1134" w:hanging="1134"/>
              <w:jc w:val="center"/>
              <w:rPr>
                <w:rFonts w:ascii="Arial" w:hAnsi="Arial" w:cs="Arial"/>
                <w:sz w:val="22"/>
                <w:szCs w:val="22"/>
              </w:rPr>
            </w:pPr>
          </w:p>
          <w:p w14:paraId="017A87CB" w14:textId="77777777" w:rsidR="00C409E5" w:rsidRPr="006A0469" w:rsidRDefault="00C409E5" w:rsidP="00A76571">
            <w:pPr>
              <w:tabs>
                <w:tab w:val="left" w:pos="1134"/>
              </w:tabs>
              <w:rPr>
                <w:rFonts w:ascii="Arial" w:eastAsiaTheme="minorHAnsi" w:hAnsi="Arial" w:cs="Arial"/>
                <w:sz w:val="22"/>
                <w:szCs w:val="22"/>
              </w:rPr>
            </w:pPr>
          </w:p>
        </w:tc>
      </w:tr>
      <w:tr w:rsidR="00C409E5" w:rsidRPr="00C409E5" w14:paraId="6744B427" w14:textId="77777777" w:rsidTr="00A76571">
        <w:tc>
          <w:tcPr>
            <w:tcW w:w="4814" w:type="dxa"/>
          </w:tcPr>
          <w:p w14:paraId="37192B50" w14:textId="6FFB02D4" w:rsidR="00C409E5" w:rsidRPr="006A0469" w:rsidRDefault="00C409E5" w:rsidP="00A76571">
            <w:pPr>
              <w:tabs>
                <w:tab w:val="left" w:pos="1134"/>
              </w:tabs>
              <w:ind w:left="1134" w:hanging="1134"/>
              <w:jc w:val="center"/>
              <w:rPr>
                <w:rFonts w:ascii="Arial" w:eastAsiaTheme="minorHAnsi" w:hAnsi="Arial" w:cs="Arial"/>
                <w:sz w:val="22"/>
                <w:szCs w:val="22"/>
              </w:rPr>
            </w:pPr>
            <w:r w:rsidRPr="006A0469">
              <w:rPr>
                <w:rFonts w:ascii="Arial" w:eastAsiaTheme="minorHAnsi" w:hAnsi="Arial" w:cs="Arial"/>
                <w:sz w:val="22"/>
                <w:szCs w:val="22"/>
              </w:rPr>
              <w:t>Alex C</w:t>
            </w:r>
            <w:r w:rsidR="001D788F" w:rsidRPr="006A0469">
              <w:rPr>
                <w:rFonts w:ascii="Arial" w:eastAsiaTheme="minorHAnsi" w:hAnsi="Arial" w:cs="Arial"/>
                <w:sz w:val="22"/>
                <w:szCs w:val="22"/>
              </w:rPr>
              <w:t>om</w:t>
            </w:r>
            <w:r w:rsidRPr="006A0469">
              <w:rPr>
                <w:rFonts w:ascii="Arial" w:eastAsiaTheme="minorHAnsi" w:hAnsi="Arial" w:cs="Arial"/>
                <w:sz w:val="22"/>
                <w:szCs w:val="22"/>
              </w:rPr>
              <w:t>bernous</w:t>
            </w:r>
          </w:p>
          <w:p w14:paraId="5B9F7706" w14:textId="77777777" w:rsidR="00C409E5" w:rsidRPr="006A0469" w:rsidRDefault="00C409E5" w:rsidP="00A76571">
            <w:pPr>
              <w:tabs>
                <w:tab w:val="left" w:pos="1134"/>
              </w:tabs>
              <w:ind w:left="1134" w:hanging="1134"/>
              <w:jc w:val="center"/>
              <w:rPr>
                <w:rFonts w:ascii="Arial" w:eastAsiaTheme="minorHAnsi" w:hAnsi="Arial" w:cs="Arial"/>
                <w:sz w:val="22"/>
                <w:szCs w:val="22"/>
              </w:rPr>
            </w:pPr>
            <w:r w:rsidRPr="006A0469">
              <w:rPr>
                <w:rFonts w:ascii="Arial" w:eastAsiaTheme="minorHAnsi" w:hAnsi="Arial" w:cs="Arial"/>
                <w:sz w:val="22"/>
                <w:szCs w:val="22"/>
              </w:rPr>
              <w:t>Président</w:t>
            </w:r>
            <w:r w:rsidRPr="006A0469">
              <w:rPr>
                <w:rFonts w:ascii="Arial" w:eastAsiaTheme="minorHAnsi" w:hAnsi="Arial" w:cs="Arial"/>
                <w:sz w:val="22"/>
                <w:szCs w:val="22"/>
              </w:rPr>
              <w:tab/>
            </w:r>
          </w:p>
        </w:tc>
        <w:tc>
          <w:tcPr>
            <w:tcW w:w="4814" w:type="dxa"/>
          </w:tcPr>
          <w:p w14:paraId="0FA60EA7" w14:textId="3CBDB181" w:rsidR="00C409E5" w:rsidRPr="006A0469" w:rsidRDefault="00C409E5" w:rsidP="00A76571">
            <w:pPr>
              <w:tabs>
                <w:tab w:val="left" w:pos="1134"/>
              </w:tabs>
              <w:ind w:left="1134" w:hanging="1134"/>
              <w:jc w:val="center"/>
              <w:rPr>
                <w:rFonts w:ascii="Arial" w:eastAsiaTheme="minorHAnsi" w:hAnsi="Arial" w:cs="Arial"/>
                <w:sz w:val="22"/>
                <w:szCs w:val="22"/>
              </w:rPr>
            </w:pPr>
            <w:r w:rsidRPr="006A0469">
              <w:rPr>
                <w:rFonts w:ascii="Arial" w:eastAsiaTheme="minorHAnsi" w:hAnsi="Arial" w:cs="Arial"/>
                <w:sz w:val="22"/>
                <w:szCs w:val="22"/>
              </w:rPr>
              <w:t>Yann Messori</w:t>
            </w:r>
          </w:p>
          <w:p w14:paraId="708CDE9A" w14:textId="5E62C7BB" w:rsidR="00C409E5" w:rsidRPr="006A0469" w:rsidRDefault="00C409E5" w:rsidP="00A76571">
            <w:pPr>
              <w:tabs>
                <w:tab w:val="left" w:pos="1134"/>
              </w:tabs>
              <w:ind w:left="1134" w:hanging="1134"/>
              <w:jc w:val="center"/>
              <w:rPr>
                <w:rFonts w:ascii="Arial" w:eastAsiaTheme="minorHAnsi" w:hAnsi="Arial" w:cs="Arial"/>
                <w:sz w:val="22"/>
                <w:szCs w:val="22"/>
              </w:rPr>
            </w:pPr>
            <w:r w:rsidRPr="006A0469">
              <w:rPr>
                <w:rFonts w:ascii="Arial" w:eastAsiaTheme="minorHAnsi" w:hAnsi="Arial" w:cs="Arial"/>
                <w:sz w:val="22"/>
                <w:szCs w:val="22"/>
              </w:rPr>
              <w:t>Vice-président</w:t>
            </w:r>
          </w:p>
        </w:tc>
      </w:tr>
    </w:tbl>
    <w:p w14:paraId="772984C3" w14:textId="77777777" w:rsidR="00C74D11" w:rsidRPr="00C409E5" w:rsidRDefault="00C74D11" w:rsidP="00BF03F2">
      <w:pPr>
        <w:tabs>
          <w:tab w:val="left" w:pos="1134"/>
        </w:tabs>
        <w:spacing w:after="0" w:line="240" w:lineRule="auto"/>
        <w:ind w:left="1134" w:hanging="1134"/>
        <w:jc w:val="center"/>
        <w:rPr>
          <w:rFonts w:ascii="Arial" w:hAnsi="Arial" w:cs="Arial"/>
        </w:rPr>
      </w:pPr>
    </w:p>
    <w:p w14:paraId="7EFA44F0" w14:textId="6A2B2CB2" w:rsidR="00221E8D" w:rsidRDefault="00221E8D" w:rsidP="00BF03F2">
      <w:pPr>
        <w:tabs>
          <w:tab w:val="left" w:pos="1134"/>
        </w:tabs>
        <w:spacing w:after="0" w:line="240" w:lineRule="auto"/>
        <w:ind w:left="1134" w:hanging="1134"/>
        <w:jc w:val="center"/>
        <w:rPr>
          <w:rFonts w:ascii="Arial" w:hAnsi="Arial" w:cs="Arial"/>
        </w:rPr>
      </w:pPr>
    </w:p>
    <w:p w14:paraId="155E8C3F" w14:textId="77777777" w:rsidR="007A33D4" w:rsidRDefault="007A33D4" w:rsidP="00BF03F2">
      <w:pPr>
        <w:tabs>
          <w:tab w:val="left" w:pos="1134"/>
        </w:tabs>
        <w:spacing w:after="0" w:line="240" w:lineRule="auto"/>
        <w:ind w:left="1134" w:hanging="1134"/>
        <w:jc w:val="center"/>
        <w:rPr>
          <w:rFonts w:ascii="Arial" w:hAnsi="Arial" w:cs="Arial"/>
        </w:rPr>
      </w:pPr>
    </w:p>
    <w:p w14:paraId="41478D3C" w14:textId="71020A1D" w:rsidR="001D788F" w:rsidRDefault="001D788F" w:rsidP="00BF03F2">
      <w:pPr>
        <w:tabs>
          <w:tab w:val="left" w:pos="1134"/>
        </w:tabs>
        <w:spacing w:after="0" w:line="240" w:lineRule="auto"/>
        <w:ind w:left="1134" w:hanging="1134"/>
        <w:jc w:val="center"/>
        <w:rPr>
          <w:rFonts w:ascii="Arial" w:hAnsi="Arial" w:cs="Arial"/>
        </w:rPr>
      </w:pPr>
    </w:p>
    <w:p w14:paraId="764AFA23" w14:textId="77777777" w:rsidR="001D788F" w:rsidRPr="00C409E5" w:rsidRDefault="001D788F" w:rsidP="00BF03F2">
      <w:pPr>
        <w:tabs>
          <w:tab w:val="left" w:pos="1134"/>
        </w:tabs>
        <w:spacing w:after="0" w:line="240" w:lineRule="auto"/>
        <w:ind w:left="1134" w:hanging="1134"/>
        <w:jc w:val="center"/>
        <w:rPr>
          <w:rFonts w:ascii="Arial" w:hAnsi="Arial" w:cs="Arial"/>
        </w:rPr>
      </w:pPr>
    </w:p>
    <w:p w14:paraId="755D4F0F" w14:textId="5A0AD11A" w:rsidR="006D6A8C" w:rsidRPr="00C409E5" w:rsidRDefault="006D6A8C" w:rsidP="006D6A8C">
      <w:pPr>
        <w:tabs>
          <w:tab w:val="left" w:pos="1134"/>
        </w:tabs>
        <w:spacing w:after="0" w:line="240" w:lineRule="auto"/>
        <w:ind w:left="1134" w:hanging="1134"/>
        <w:jc w:val="center"/>
        <w:rPr>
          <w:rFonts w:ascii="Arial" w:hAnsi="Arial" w:cs="Arial"/>
        </w:rPr>
      </w:pPr>
      <w:r w:rsidRPr="00C409E5">
        <w:rPr>
          <w:rFonts w:ascii="Arial" w:hAnsi="Arial" w:cs="Arial"/>
          <w:b/>
          <w:bCs/>
        </w:rPr>
        <w:t>La Forestière</w:t>
      </w:r>
    </w:p>
    <w:p w14:paraId="17AED8F4" w14:textId="77777777" w:rsidR="006D6A8C" w:rsidRPr="00C409E5" w:rsidRDefault="006D6A8C" w:rsidP="006D6A8C">
      <w:pPr>
        <w:tabs>
          <w:tab w:val="left" w:pos="1134"/>
        </w:tabs>
        <w:spacing w:after="0" w:line="240" w:lineRule="auto"/>
        <w:ind w:left="1134" w:hanging="1134"/>
        <w:jc w:val="cente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52"/>
      </w:tblGrid>
      <w:tr w:rsidR="006D6A8C" w:rsidRPr="00C409E5" w14:paraId="5D05F593" w14:textId="77777777" w:rsidTr="001B54C2">
        <w:tc>
          <w:tcPr>
            <w:tcW w:w="4814" w:type="dxa"/>
          </w:tcPr>
          <w:p w14:paraId="29C5CEB3" w14:textId="77777777" w:rsidR="006D6A8C" w:rsidRPr="00C409E5" w:rsidRDefault="006D6A8C" w:rsidP="001B54C2">
            <w:pPr>
              <w:tabs>
                <w:tab w:val="left" w:pos="1134"/>
              </w:tabs>
              <w:ind w:left="1134" w:hanging="1134"/>
              <w:jc w:val="center"/>
              <w:rPr>
                <w:rFonts w:ascii="Arial" w:eastAsiaTheme="minorHAnsi" w:hAnsi="Arial" w:cs="Arial"/>
                <w:sz w:val="22"/>
                <w:szCs w:val="22"/>
              </w:rPr>
            </w:pPr>
          </w:p>
          <w:p w14:paraId="24977C80" w14:textId="77777777" w:rsidR="006D6A8C" w:rsidRPr="00C409E5" w:rsidRDefault="006D6A8C" w:rsidP="001B54C2">
            <w:pPr>
              <w:tabs>
                <w:tab w:val="left" w:pos="1134"/>
              </w:tabs>
              <w:ind w:left="1134" w:hanging="1134"/>
              <w:jc w:val="center"/>
              <w:rPr>
                <w:rFonts w:ascii="Arial" w:eastAsiaTheme="minorHAnsi" w:hAnsi="Arial" w:cs="Arial"/>
                <w:sz w:val="22"/>
                <w:szCs w:val="22"/>
              </w:rPr>
            </w:pPr>
          </w:p>
        </w:tc>
        <w:tc>
          <w:tcPr>
            <w:tcW w:w="4814" w:type="dxa"/>
          </w:tcPr>
          <w:p w14:paraId="48A90A79" w14:textId="77777777" w:rsidR="006D6A8C" w:rsidRPr="00C409E5" w:rsidRDefault="006D6A8C" w:rsidP="001D788F">
            <w:pPr>
              <w:tabs>
                <w:tab w:val="left" w:pos="1134"/>
              </w:tabs>
              <w:rPr>
                <w:rFonts w:ascii="Arial" w:hAnsi="Arial" w:cs="Arial"/>
                <w:sz w:val="22"/>
                <w:szCs w:val="22"/>
              </w:rPr>
            </w:pPr>
          </w:p>
          <w:p w14:paraId="180398B4" w14:textId="77777777" w:rsidR="006D6A8C" w:rsidRPr="00C409E5" w:rsidRDefault="006D6A8C" w:rsidP="001B54C2">
            <w:pPr>
              <w:tabs>
                <w:tab w:val="left" w:pos="1134"/>
              </w:tabs>
              <w:ind w:left="1134" w:hanging="1134"/>
              <w:jc w:val="center"/>
              <w:rPr>
                <w:rFonts w:ascii="Arial" w:eastAsiaTheme="minorHAnsi" w:hAnsi="Arial" w:cs="Arial"/>
                <w:sz w:val="22"/>
                <w:szCs w:val="22"/>
              </w:rPr>
            </w:pPr>
          </w:p>
        </w:tc>
      </w:tr>
      <w:tr w:rsidR="006D6A8C" w:rsidRPr="00C409E5" w14:paraId="4DDC26AA" w14:textId="77777777" w:rsidTr="001B54C2">
        <w:tc>
          <w:tcPr>
            <w:tcW w:w="4814" w:type="dxa"/>
          </w:tcPr>
          <w:p w14:paraId="48AAED7B" w14:textId="730748E1" w:rsidR="006D6A8C" w:rsidRPr="00C409E5" w:rsidRDefault="006D6A8C" w:rsidP="001B54C2">
            <w:pPr>
              <w:tabs>
                <w:tab w:val="left" w:pos="1134"/>
              </w:tabs>
              <w:ind w:left="1134" w:hanging="1134"/>
              <w:jc w:val="center"/>
              <w:rPr>
                <w:rFonts w:ascii="Arial" w:eastAsiaTheme="minorHAnsi" w:hAnsi="Arial" w:cs="Arial"/>
                <w:sz w:val="22"/>
                <w:szCs w:val="22"/>
              </w:rPr>
            </w:pPr>
            <w:r w:rsidRPr="00C409E5">
              <w:rPr>
                <w:rFonts w:ascii="Arial" w:eastAsiaTheme="minorHAnsi" w:hAnsi="Arial" w:cs="Arial"/>
                <w:sz w:val="22"/>
                <w:szCs w:val="22"/>
              </w:rPr>
              <w:t>Gilbert Gubler</w:t>
            </w:r>
          </w:p>
          <w:p w14:paraId="606562CB" w14:textId="77777777" w:rsidR="006D6A8C" w:rsidRPr="00C409E5" w:rsidRDefault="006D6A8C" w:rsidP="001B54C2">
            <w:pPr>
              <w:tabs>
                <w:tab w:val="left" w:pos="1134"/>
              </w:tabs>
              <w:ind w:left="1134" w:hanging="1134"/>
              <w:jc w:val="center"/>
              <w:rPr>
                <w:rFonts w:ascii="Arial" w:eastAsiaTheme="minorHAnsi" w:hAnsi="Arial" w:cs="Arial"/>
                <w:sz w:val="22"/>
                <w:szCs w:val="22"/>
              </w:rPr>
            </w:pPr>
            <w:r w:rsidRPr="00C409E5">
              <w:rPr>
                <w:rFonts w:ascii="Arial" w:eastAsiaTheme="minorHAnsi" w:hAnsi="Arial" w:cs="Arial"/>
                <w:sz w:val="22"/>
                <w:szCs w:val="22"/>
              </w:rPr>
              <w:t>Président</w:t>
            </w:r>
            <w:r w:rsidRPr="00C409E5">
              <w:rPr>
                <w:rFonts w:ascii="Arial" w:eastAsiaTheme="minorHAnsi" w:hAnsi="Arial" w:cs="Arial"/>
                <w:sz w:val="22"/>
                <w:szCs w:val="22"/>
              </w:rPr>
              <w:tab/>
            </w:r>
          </w:p>
        </w:tc>
        <w:tc>
          <w:tcPr>
            <w:tcW w:w="4814" w:type="dxa"/>
          </w:tcPr>
          <w:p w14:paraId="2C8C0128" w14:textId="7D02218A" w:rsidR="006D6A8C" w:rsidRPr="00C409E5" w:rsidRDefault="006D6A8C" w:rsidP="001B54C2">
            <w:pPr>
              <w:tabs>
                <w:tab w:val="left" w:pos="1134"/>
              </w:tabs>
              <w:ind w:left="1134" w:hanging="1134"/>
              <w:jc w:val="center"/>
              <w:rPr>
                <w:rFonts w:ascii="Arial" w:eastAsiaTheme="minorHAnsi" w:hAnsi="Arial" w:cs="Arial"/>
                <w:sz w:val="22"/>
                <w:szCs w:val="22"/>
              </w:rPr>
            </w:pPr>
            <w:r w:rsidRPr="00C409E5">
              <w:rPr>
                <w:rFonts w:ascii="Arial" w:eastAsiaTheme="minorHAnsi" w:hAnsi="Arial" w:cs="Arial"/>
                <w:sz w:val="22"/>
                <w:szCs w:val="22"/>
              </w:rPr>
              <w:t>Didier Wuarchoz</w:t>
            </w:r>
          </w:p>
          <w:p w14:paraId="1215153B" w14:textId="46D13EFF" w:rsidR="006D6A8C" w:rsidRPr="00C409E5" w:rsidRDefault="006D6A8C" w:rsidP="001B54C2">
            <w:pPr>
              <w:tabs>
                <w:tab w:val="left" w:pos="1134"/>
              </w:tabs>
              <w:ind w:left="1134" w:hanging="1134"/>
              <w:jc w:val="center"/>
              <w:rPr>
                <w:rFonts w:ascii="Arial" w:eastAsiaTheme="minorHAnsi" w:hAnsi="Arial" w:cs="Arial"/>
                <w:sz w:val="22"/>
                <w:szCs w:val="22"/>
              </w:rPr>
            </w:pPr>
            <w:r w:rsidRPr="00C409E5">
              <w:rPr>
                <w:rFonts w:ascii="Arial" w:eastAsiaTheme="minorHAnsi" w:hAnsi="Arial" w:cs="Arial"/>
                <w:sz w:val="22"/>
                <w:szCs w:val="22"/>
              </w:rPr>
              <w:t>Directeur</w:t>
            </w:r>
          </w:p>
        </w:tc>
      </w:tr>
    </w:tbl>
    <w:p w14:paraId="11C4245F" w14:textId="77777777" w:rsidR="006D6A8C" w:rsidRPr="00C409E5" w:rsidRDefault="006D6A8C" w:rsidP="006D6A8C">
      <w:pPr>
        <w:tabs>
          <w:tab w:val="left" w:pos="1134"/>
        </w:tabs>
        <w:spacing w:after="0" w:line="240" w:lineRule="auto"/>
        <w:ind w:left="1134" w:hanging="1134"/>
        <w:jc w:val="center"/>
        <w:rPr>
          <w:rFonts w:ascii="Arial" w:hAnsi="Arial" w:cs="Arial"/>
        </w:rPr>
      </w:pPr>
    </w:p>
    <w:p w14:paraId="2CB41778" w14:textId="77777777" w:rsidR="006D6A8C" w:rsidRPr="00C409E5" w:rsidRDefault="006D6A8C" w:rsidP="006D6A8C">
      <w:pPr>
        <w:tabs>
          <w:tab w:val="left" w:pos="1134"/>
        </w:tabs>
        <w:spacing w:after="0" w:line="240" w:lineRule="auto"/>
        <w:ind w:left="1134" w:hanging="1134"/>
        <w:jc w:val="center"/>
        <w:rPr>
          <w:rFonts w:ascii="Arial" w:hAnsi="Arial" w:cs="Arial"/>
        </w:rPr>
      </w:pPr>
    </w:p>
    <w:p w14:paraId="2BB1F7BC" w14:textId="6579ACFA" w:rsidR="00C74D11" w:rsidRPr="00C409E5" w:rsidRDefault="00C74D11" w:rsidP="00221E8D">
      <w:pPr>
        <w:spacing w:after="0" w:line="240" w:lineRule="auto"/>
        <w:jc w:val="center"/>
        <w:rPr>
          <w:rFonts w:ascii="Arial" w:hAnsi="Arial" w:cs="Arial"/>
        </w:rPr>
      </w:pPr>
    </w:p>
    <w:p w14:paraId="07EDF02E" w14:textId="77777777" w:rsidR="00C74D11" w:rsidRPr="00C409E5" w:rsidRDefault="00C74D11" w:rsidP="00221E8D">
      <w:pPr>
        <w:spacing w:after="0" w:line="240" w:lineRule="auto"/>
        <w:jc w:val="center"/>
        <w:rPr>
          <w:rFonts w:ascii="Arial" w:hAnsi="Arial" w:cs="Arial"/>
        </w:rPr>
      </w:pPr>
    </w:p>
    <w:p w14:paraId="5B57F6FB" w14:textId="77777777" w:rsidR="00312BC4" w:rsidRPr="00C409E5" w:rsidRDefault="00312BC4" w:rsidP="00221E8D">
      <w:pPr>
        <w:spacing w:after="0" w:line="240" w:lineRule="auto"/>
        <w:jc w:val="center"/>
        <w:rPr>
          <w:rFonts w:ascii="Arial" w:hAnsi="Arial" w:cs="Arial"/>
        </w:rPr>
      </w:pPr>
    </w:p>
    <w:p w14:paraId="06A63816" w14:textId="0D9D0CAF" w:rsidR="00BF03F2" w:rsidRPr="00C409E5" w:rsidRDefault="000F1D3B" w:rsidP="00221E8D">
      <w:pPr>
        <w:spacing w:after="0" w:line="240" w:lineRule="auto"/>
        <w:jc w:val="center"/>
        <w:rPr>
          <w:rFonts w:ascii="Arial" w:hAnsi="Arial" w:cs="Arial"/>
          <w:b/>
          <w:bCs/>
        </w:rPr>
      </w:pPr>
      <w:r w:rsidRPr="00C409E5">
        <w:rPr>
          <w:rFonts w:ascii="Arial" w:hAnsi="Arial" w:cs="Arial"/>
          <w:b/>
          <w:bCs/>
        </w:rPr>
        <w:t>SYNA, syndicat interprofessionnel</w:t>
      </w:r>
    </w:p>
    <w:p w14:paraId="5CFC4A79" w14:textId="7BC618AE" w:rsidR="000F1D3B" w:rsidRPr="00C409E5" w:rsidRDefault="000F1D3B" w:rsidP="00221E8D">
      <w:pPr>
        <w:spacing w:after="0" w:line="240" w:lineRule="auto"/>
        <w:jc w:val="center"/>
        <w:rPr>
          <w:rFonts w:ascii="Arial" w:hAnsi="Arial" w:cs="Arial"/>
        </w:rPr>
      </w:pPr>
    </w:p>
    <w:p w14:paraId="79ADC45E" w14:textId="26550EF0" w:rsidR="00312BC4" w:rsidRPr="00C409E5" w:rsidRDefault="00312BC4" w:rsidP="00221E8D">
      <w:pPr>
        <w:spacing w:after="0" w:line="240" w:lineRule="auto"/>
        <w:jc w:val="center"/>
        <w:rPr>
          <w:rFonts w:ascii="Arial" w:hAnsi="Arial" w:cs="Arial"/>
        </w:rPr>
      </w:pPr>
    </w:p>
    <w:p w14:paraId="282AE23C" w14:textId="1035D17F" w:rsidR="00C74D11" w:rsidRPr="00C409E5" w:rsidRDefault="00C74D11" w:rsidP="00221E8D">
      <w:pPr>
        <w:spacing w:after="0" w:line="240" w:lineRule="auto"/>
        <w:jc w:val="center"/>
        <w:rPr>
          <w:rFonts w:ascii="Arial" w:hAnsi="Arial" w:cs="Arial"/>
        </w:rPr>
      </w:pPr>
    </w:p>
    <w:p w14:paraId="7BB2A35D" w14:textId="77777777" w:rsidR="00C74D11" w:rsidRPr="00C409E5" w:rsidRDefault="00C74D11" w:rsidP="00221E8D">
      <w:pPr>
        <w:spacing w:after="0" w:line="240" w:lineRule="auto"/>
        <w:jc w:val="cente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5"/>
        <w:gridCol w:w="3253"/>
      </w:tblGrid>
      <w:tr w:rsidR="00B43CC4" w:rsidRPr="00C409E5" w14:paraId="1E836413" w14:textId="77777777" w:rsidTr="00B43CC4">
        <w:tc>
          <w:tcPr>
            <w:tcW w:w="2972" w:type="dxa"/>
          </w:tcPr>
          <w:p w14:paraId="6004B744" w14:textId="79EBF451" w:rsidR="00B43CC4" w:rsidRPr="00C409E5" w:rsidRDefault="00B43CC4" w:rsidP="001B54C2">
            <w:pPr>
              <w:tabs>
                <w:tab w:val="left" w:pos="1134"/>
              </w:tabs>
              <w:ind w:left="1134" w:hanging="1134"/>
              <w:jc w:val="center"/>
              <w:rPr>
                <w:rFonts w:ascii="Arial" w:eastAsiaTheme="minorHAnsi" w:hAnsi="Arial" w:cs="Arial"/>
                <w:sz w:val="22"/>
                <w:szCs w:val="22"/>
              </w:rPr>
            </w:pPr>
            <w:r w:rsidRPr="00C409E5">
              <w:rPr>
                <w:rFonts w:ascii="Arial" w:eastAsiaTheme="minorHAnsi" w:hAnsi="Arial" w:cs="Arial"/>
                <w:sz w:val="22"/>
                <w:szCs w:val="22"/>
              </w:rPr>
              <w:t xml:space="preserve">Mathias Regotz </w:t>
            </w:r>
          </w:p>
          <w:p w14:paraId="2FF7A4DD" w14:textId="1A9F8F67" w:rsidR="00B43CC4" w:rsidRPr="00C409E5" w:rsidRDefault="00B43CC4" w:rsidP="001B54C2">
            <w:pPr>
              <w:tabs>
                <w:tab w:val="left" w:pos="1134"/>
              </w:tabs>
              <w:ind w:left="1134" w:hanging="1134"/>
              <w:jc w:val="center"/>
              <w:rPr>
                <w:rFonts w:ascii="Arial" w:eastAsiaTheme="minorHAnsi" w:hAnsi="Arial" w:cs="Arial"/>
                <w:sz w:val="22"/>
                <w:szCs w:val="22"/>
              </w:rPr>
            </w:pPr>
            <w:r w:rsidRPr="00C409E5">
              <w:rPr>
                <w:rFonts w:ascii="Arial" w:eastAsiaTheme="minorHAnsi" w:hAnsi="Arial" w:cs="Arial"/>
                <w:sz w:val="22"/>
                <w:szCs w:val="22"/>
              </w:rPr>
              <w:t>Membre comité directeur</w:t>
            </w:r>
          </w:p>
        </w:tc>
        <w:tc>
          <w:tcPr>
            <w:tcW w:w="2835" w:type="dxa"/>
          </w:tcPr>
          <w:p w14:paraId="4851BEDF" w14:textId="77777777" w:rsidR="00B43CC4" w:rsidRPr="00C409E5" w:rsidRDefault="00B43CC4" w:rsidP="00B43CC4">
            <w:pPr>
              <w:tabs>
                <w:tab w:val="left" w:pos="1134"/>
              </w:tabs>
              <w:ind w:left="1134" w:hanging="1134"/>
              <w:jc w:val="center"/>
              <w:rPr>
                <w:rFonts w:ascii="Arial" w:hAnsi="Arial" w:cs="Arial"/>
                <w:sz w:val="22"/>
                <w:szCs w:val="22"/>
              </w:rPr>
            </w:pPr>
            <w:r w:rsidRPr="00C409E5">
              <w:rPr>
                <w:rFonts w:ascii="Arial" w:hAnsi="Arial" w:cs="Arial"/>
                <w:sz w:val="22"/>
                <w:szCs w:val="22"/>
              </w:rPr>
              <w:t>Migmar Dhakyel</w:t>
            </w:r>
          </w:p>
          <w:p w14:paraId="4941C28A" w14:textId="2E412684" w:rsidR="00B43CC4" w:rsidRPr="00C409E5" w:rsidRDefault="00B43CC4" w:rsidP="00B43CC4">
            <w:pPr>
              <w:tabs>
                <w:tab w:val="left" w:pos="1134"/>
              </w:tabs>
              <w:ind w:left="1134" w:hanging="1134"/>
              <w:jc w:val="center"/>
              <w:rPr>
                <w:rFonts w:ascii="Arial" w:hAnsi="Arial" w:cs="Arial"/>
                <w:sz w:val="22"/>
                <w:szCs w:val="22"/>
              </w:rPr>
            </w:pPr>
            <w:r w:rsidRPr="00C409E5">
              <w:rPr>
                <w:rFonts w:ascii="Arial" w:hAnsi="Arial" w:cs="Arial"/>
                <w:sz w:val="22"/>
                <w:szCs w:val="22"/>
              </w:rPr>
              <w:t>Secrétaire centrale</w:t>
            </w:r>
          </w:p>
        </w:tc>
        <w:tc>
          <w:tcPr>
            <w:tcW w:w="3253" w:type="dxa"/>
          </w:tcPr>
          <w:p w14:paraId="4A7C811C" w14:textId="1E0F3A71" w:rsidR="00B43CC4" w:rsidRPr="00C409E5" w:rsidRDefault="00B43CC4" w:rsidP="00B43CC4">
            <w:pPr>
              <w:tabs>
                <w:tab w:val="left" w:pos="1134"/>
              </w:tabs>
              <w:ind w:left="1134" w:hanging="1134"/>
              <w:jc w:val="center"/>
              <w:rPr>
                <w:rFonts w:ascii="Arial" w:eastAsiaTheme="minorHAnsi" w:hAnsi="Arial" w:cs="Arial"/>
                <w:sz w:val="22"/>
                <w:szCs w:val="22"/>
              </w:rPr>
            </w:pPr>
            <w:r w:rsidRPr="00C409E5">
              <w:rPr>
                <w:rFonts w:ascii="Arial" w:eastAsiaTheme="minorHAnsi" w:hAnsi="Arial" w:cs="Arial"/>
                <w:sz w:val="22"/>
                <w:szCs w:val="22"/>
              </w:rPr>
              <w:t>Thierry Lambelet</w:t>
            </w:r>
          </w:p>
          <w:p w14:paraId="2571EC4F" w14:textId="04698CF5" w:rsidR="00B43CC4" w:rsidRPr="00C409E5" w:rsidRDefault="00B43CC4" w:rsidP="00B43CC4">
            <w:pPr>
              <w:tabs>
                <w:tab w:val="left" w:pos="1134"/>
              </w:tabs>
              <w:ind w:left="1134" w:hanging="1134"/>
              <w:jc w:val="center"/>
              <w:rPr>
                <w:rFonts w:ascii="Arial" w:eastAsiaTheme="minorHAnsi" w:hAnsi="Arial" w:cs="Arial"/>
                <w:sz w:val="22"/>
                <w:szCs w:val="22"/>
              </w:rPr>
            </w:pPr>
            <w:r w:rsidRPr="00C409E5">
              <w:rPr>
                <w:rFonts w:ascii="Arial" w:eastAsiaTheme="minorHAnsi" w:hAnsi="Arial" w:cs="Arial"/>
                <w:sz w:val="22"/>
                <w:szCs w:val="22"/>
              </w:rPr>
              <w:t>Secrétaire coordinateur</w:t>
            </w:r>
          </w:p>
        </w:tc>
      </w:tr>
    </w:tbl>
    <w:p w14:paraId="78D2ABA4" w14:textId="40550F09" w:rsidR="00312BC4" w:rsidRPr="00C409E5" w:rsidRDefault="00312BC4" w:rsidP="00221E8D">
      <w:pPr>
        <w:spacing w:after="0" w:line="240" w:lineRule="auto"/>
        <w:jc w:val="center"/>
        <w:rPr>
          <w:rFonts w:ascii="Arial" w:hAnsi="Arial" w:cs="Arial"/>
        </w:rPr>
      </w:pPr>
    </w:p>
    <w:p w14:paraId="1A2EB566" w14:textId="0CF1B777" w:rsidR="00411098" w:rsidRPr="00C409E5" w:rsidRDefault="00411098" w:rsidP="00221E8D">
      <w:pPr>
        <w:spacing w:after="0" w:line="240" w:lineRule="auto"/>
        <w:jc w:val="center"/>
        <w:rPr>
          <w:rFonts w:ascii="Arial" w:hAnsi="Arial" w:cs="Arial"/>
        </w:rPr>
      </w:pPr>
    </w:p>
    <w:p w14:paraId="3018068E" w14:textId="77777777" w:rsidR="00411098" w:rsidRPr="00C409E5" w:rsidRDefault="00411098" w:rsidP="00221E8D">
      <w:pPr>
        <w:spacing w:after="0" w:line="240" w:lineRule="auto"/>
        <w:jc w:val="center"/>
        <w:rPr>
          <w:rFonts w:ascii="Arial" w:hAnsi="Arial" w:cs="Arial"/>
        </w:rPr>
      </w:pPr>
    </w:p>
    <w:p w14:paraId="566801F3" w14:textId="0D2FC738" w:rsidR="00312BC4" w:rsidRPr="00C409E5" w:rsidRDefault="00312BC4" w:rsidP="00221E8D">
      <w:pPr>
        <w:spacing w:after="0" w:line="240" w:lineRule="auto"/>
        <w:jc w:val="center"/>
        <w:rPr>
          <w:rFonts w:ascii="Arial" w:hAnsi="Arial" w:cs="Arial"/>
        </w:rPr>
      </w:pPr>
    </w:p>
    <w:p w14:paraId="17148E8B" w14:textId="0AAD29F7" w:rsidR="006532D2" w:rsidRPr="00C409E5" w:rsidRDefault="006532D2" w:rsidP="00221E8D">
      <w:pPr>
        <w:spacing w:after="0" w:line="240" w:lineRule="auto"/>
        <w:jc w:val="center"/>
        <w:rPr>
          <w:rFonts w:ascii="Arial" w:hAnsi="Arial" w:cs="Arial"/>
        </w:rPr>
      </w:pPr>
    </w:p>
    <w:p w14:paraId="302F9670" w14:textId="40954D9A" w:rsidR="006532D2" w:rsidRPr="00C409E5" w:rsidRDefault="006532D2" w:rsidP="00221E8D">
      <w:pPr>
        <w:spacing w:after="0" w:line="240" w:lineRule="auto"/>
        <w:jc w:val="center"/>
        <w:rPr>
          <w:rFonts w:ascii="Arial" w:hAnsi="Arial" w:cs="Arial"/>
          <w:b/>
          <w:bCs/>
        </w:rPr>
      </w:pPr>
      <w:r w:rsidRPr="00C409E5">
        <w:rPr>
          <w:rFonts w:ascii="Arial" w:hAnsi="Arial" w:cs="Arial"/>
          <w:b/>
          <w:bCs/>
        </w:rPr>
        <w:t>SSP, syndicat des services publics</w:t>
      </w:r>
    </w:p>
    <w:p w14:paraId="3ACEDEEB" w14:textId="53470BA5" w:rsidR="006532D2" w:rsidRPr="00C409E5" w:rsidRDefault="006532D2" w:rsidP="006532D2">
      <w:pPr>
        <w:spacing w:after="0" w:line="240" w:lineRule="auto"/>
        <w:rPr>
          <w:rFonts w:ascii="Arial" w:hAnsi="Arial" w:cs="Arial"/>
          <w:b/>
          <w:bCs/>
        </w:rPr>
      </w:pPr>
    </w:p>
    <w:p w14:paraId="6796A68F" w14:textId="24C04383" w:rsidR="00411098" w:rsidRPr="00C409E5" w:rsidRDefault="00411098" w:rsidP="006532D2">
      <w:pPr>
        <w:spacing w:after="0" w:line="240" w:lineRule="auto"/>
        <w:rPr>
          <w:rFonts w:ascii="Arial" w:hAnsi="Arial" w:cs="Arial"/>
          <w:b/>
          <w:bCs/>
        </w:rPr>
      </w:pPr>
    </w:p>
    <w:p w14:paraId="7EEACED4" w14:textId="77777777" w:rsidR="00411098" w:rsidRPr="00C409E5" w:rsidRDefault="00411098" w:rsidP="006532D2">
      <w:pPr>
        <w:spacing w:after="0" w:line="240" w:lineRule="auto"/>
        <w:rPr>
          <w:rFonts w:ascii="Arial" w:hAnsi="Arial" w:cs="Arial"/>
          <w:b/>
          <w:bCs/>
        </w:rPr>
      </w:pPr>
    </w:p>
    <w:p w14:paraId="24BFB72C" w14:textId="69E2E03C" w:rsidR="006532D2" w:rsidRPr="00C409E5" w:rsidRDefault="006532D2" w:rsidP="006532D2">
      <w:pPr>
        <w:spacing w:after="0" w:line="240" w:lineRule="auto"/>
        <w:rPr>
          <w:rFonts w:ascii="Arial" w:hAnsi="Arial" w:cs="Arial"/>
          <w:b/>
          <w:bCs/>
        </w:rPr>
      </w:pPr>
    </w:p>
    <w:p w14:paraId="3FC1420D" w14:textId="3F8D2E0D" w:rsidR="006532D2" w:rsidRPr="00C409E5" w:rsidRDefault="006532D2" w:rsidP="006532D2">
      <w:pPr>
        <w:spacing w:after="0" w:line="240" w:lineRule="auto"/>
        <w:rPr>
          <w:rFonts w:ascii="Arial" w:hAnsi="Arial" w:cs="Arial"/>
          <w:lang w:val="de-CH"/>
        </w:rPr>
      </w:pPr>
      <w:r w:rsidRPr="00C409E5">
        <w:rPr>
          <w:rFonts w:ascii="Arial" w:hAnsi="Arial" w:cs="Arial"/>
          <w:b/>
          <w:bCs/>
          <w:lang w:val="de-CH"/>
        </w:rPr>
        <w:t xml:space="preserve">       </w:t>
      </w:r>
      <w:r w:rsidRPr="00C409E5">
        <w:rPr>
          <w:rFonts w:ascii="Arial" w:hAnsi="Arial" w:cs="Arial"/>
          <w:lang w:val="de-CH"/>
        </w:rPr>
        <w:t xml:space="preserve">K. Prelicz                 </w:t>
      </w:r>
      <w:r w:rsidR="00F204D9" w:rsidRPr="00C409E5">
        <w:rPr>
          <w:rFonts w:ascii="Arial" w:hAnsi="Arial" w:cs="Arial"/>
          <w:lang w:val="de-CH"/>
        </w:rPr>
        <w:t xml:space="preserve">  </w:t>
      </w:r>
      <w:r w:rsidRPr="00C409E5">
        <w:rPr>
          <w:rFonts w:ascii="Arial" w:hAnsi="Arial" w:cs="Arial"/>
          <w:lang w:val="de-CH"/>
        </w:rPr>
        <w:t xml:space="preserve">S. Giger                J. Eggenberger      </w:t>
      </w:r>
      <w:r w:rsidR="00F204D9" w:rsidRPr="00C409E5">
        <w:rPr>
          <w:rFonts w:ascii="Arial" w:hAnsi="Arial" w:cs="Arial"/>
          <w:lang w:val="de-CH"/>
        </w:rPr>
        <w:t xml:space="preserve">    </w:t>
      </w:r>
      <w:r w:rsidRPr="00C409E5">
        <w:rPr>
          <w:rFonts w:ascii="Arial" w:hAnsi="Arial" w:cs="Arial"/>
          <w:lang w:val="de-CH"/>
        </w:rPr>
        <w:t xml:space="preserve"> L. Pizzolato</w:t>
      </w:r>
    </w:p>
    <w:p w14:paraId="78075511" w14:textId="5B5D96A3" w:rsidR="006532D2" w:rsidRPr="00C409E5" w:rsidRDefault="006532D2" w:rsidP="006532D2">
      <w:pPr>
        <w:spacing w:after="0" w:line="240" w:lineRule="auto"/>
        <w:rPr>
          <w:rFonts w:ascii="Arial" w:hAnsi="Arial" w:cs="Arial"/>
        </w:rPr>
      </w:pPr>
      <w:r w:rsidRPr="00C409E5">
        <w:rPr>
          <w:rFonts w:ascii="Arial" w:hAnsi="Arial" w:cs="Arial"/>
        </w:rPr>
        <w:t xml:space="preserve">Président Central        Secrétaire général   Président Régional </w:t>
      </w:r>
      <w:r w:rsidR="00F204D9" w:rsidRPr="00C409E5">
        <w:rPr>
          <w:rFonts w:ascii="Arial" w:hAnsi="Arial" w:cs="Arial"/>
        </w:rPr>
        <w:t xml:space="preserve">  </w:t>
      </w:r>
      <w:r w:rsidRPr="00C409E5">
        <w:rPr>
          <w:rFonts w:ascii="Arial" w:hAnsi="Arial" w:cs="Arial"/>
        </w:rPr>
        <w:t>Secrétaire Régionale</w:t>
      </w:r>
    </w:p>
    <w:p w14:paraId="7E07C46B" w14:textId="0B074505" w:rsidR="006532D2" w:rsidRPr="00C409E5" w:rsidRDefault="006532D2" w:rsidP="00FF5223">
      <w:pPr>
        <w:spacing w:after="0" w:line="240" w:lineRule="auto"/>
        <w:rPr>
          <w:rFonts w:ascii="Arial" w:hAnsi="Arial" w:cs="Arial"/>
          <w:b/>
          <w:bCs/>
        </w:rPr>
      </w:pPr>
    </w:p>
    <w:p w14:paraId="30EF85F1" w14:textId="6FF24012" w:rsidR="006532D2" w:rsidRPr="00C409E5" w:rsidRDefault="006532D2" w:rsidP="00221E8D">
      <w:pPr>
        <w:spacing w:after="0" w:line="240" w:lineRule="auto"/>
        <w:jc w:val="center"/>
        <w:rPr>
          <w:rFonts w:ascii="Arial" w:hAnsi="Arial" w:cs="Arial"/>
          <w:b/>
          <w:bCs/>
        </w:rPr>
      </w:pPr>
    </w:p>
    <w:p w14:paraId="3B90E45B" w14:textId="77777777" w:rsidR="006532D2" w:rsidRPr="00C409E5" w:rsidRDefault="006532D2" w:rsidP="00221E8D">
      <w:pPr>
        <w:spacing w:after="0" w:line="240" w:lineRule="auto"/>
        <w:jc w:val="center"/>
        <w:rPr>
          <w:rFonts w:ascii="Arial" w:hAnsi="Arial" w:cs="Arial"/>
          <w:b/>
          <w:bCs/>
        </w:rPr>
      </w:pPr>
    </w:p>
    <w:p w14:paraId="05E36F5E" w14:textId="2C8C91D7" w:rsidR="00312BC4" w:rsidRPr="00C409E5" w:rsidRDefault="00312BC4" w:rsidP="006532D2">
      <w:pPr>
        <w:spacing w:after="0" w:line="240" w:lineRule="auto"/>
        <w:rPr>
          <w:rFonts w:ascii="Arial" w:hAnsi="Arial" w:cs="Arial"/>
          <w:b/>
          <w:bCs/>
        </w:rPr>
      </w:pPr>
    </w:p>
    <w:p w14:paraId="6832C68A" w14:textId="77777777" w:rsidR="00D470B4" w:rsidRDefault="00D470B4" w:rsidP="00BF03F2">
      <w:pPr>
        <w:tabs>
          <w:tab w:val="left" w:pos="1134"/>
        </w:tabs>
        <w:spacing w:after="0" w:line="240" w:lineRule="auto"/>
        <w:ind w:left="1134" w:hanging="1134"/>
        <w:jc w:val="center"/>
        <w:rPr>
          <w:rFonts w:ascii="Arial" w:hAnsi="Arial" w:cs="Arial"/>
          <w:sz w:val="24"/>
          <w:szCs w:val="24"/>
        </w:rPr>
      </w:pPr>
      <w:r>
        <w:rPr>
          <w:rFonts w:ascii="Arial" w:hAnsi="Arial" w:cs="Arial"/>
          <w:sz w:val="24"/>
          <w:szCs w:val="24"/>
        </w:rPr>
        <w:t>CCT VD</w:t>
      </w:r>
    </w:p>
    <w:p w14:paraId="2B9860AF" w14:textId="1F2BA3AC" w:rsidR="000F1D3B" w:rsidRDefault="004751B9" w:rsidP="00BF03F2">
      <w:pPr>
        <w:tabs>
          <w:tab w:val="left" w:pos="1134"/>
        </w:tabs>
        <w:spacing w:after="0" w:line="240" w:lineRule="auto"/>
        <w:ind w:left="1134" w:hanging="1134"/>
        <w:jc w:val="center"/>
        <w:rPr>
          <w:rFonts w:ascii="Arial" w:hAnsi="Arial" w:cs="Arial"/>
          <w:sz w:val="24"/>
          <w:szCs w:val="24"/>
        </w:rPr>
      </w:pPr>
      <w:r>
        <w:rPr>
          <w:rFonts w:ascii="Arial" w:hAnsi="Arial" w:cs="Arial"/>
          <w:sz w:val="24"/>
          <w:szCs w:val="24"/>
        </w:rPr>
        <w:t>Annexe 1 : grille salariale</w:t>
      </w:r>
    </w:p>
    <w:p w14:paraId="6CBCCE49" w14:textId="2242BBDC" w:rsidR="004751B9" w:rsidRDefault="004751B9" w:rsidP="00BF03F2">
      <w:pPr>
        <w:tabs>
          <w:tab w:val="left" w:pos="1134"/>
        </w:tabs>
        <w:spacing w:after="0" w:line="240" w:lineRule="auto"/>
        <w:ind w:left="1134" w:hanging="1134"/>
        <w:jc w:val="center"/>
        <w:rPr>
          <w:rFonts w:ascii="Arial" w:hAnsi="Arial" w:cs="Arial"/>
          <w:sz w:val="24"/>
          <w:szCs w:val="24"/>
        </w:rPr>
      </w:pPr>
    </w:p>
    <w:p w14:paraId="752DABC7" w14:textId="77777777" w:rsidR="004751B9" w:rsidRPr="006532D2" w:rsidRDefault="004751B9" w:rsidP="00BF03F2">
      <w:pPr>
        <w:tabs>
          <w:tab w:val="left" w:pos="1134"/>
        </w:tabs>
        <w:spacing w:after="0" w:line="240" w:lineRule="auto"/>
        <w:ind w:left="1134" w:hanging="1134"/>
        <w:jc w:val="center"/>
        <w:rPr>
          <w:rFonts w:ascii="Arial" w:hAnsi="Arial" w:cs="Arial"/>
          <w:sz w:val="24"/>
          <w:szCs w:val="24"/>
        </w:rPr>
      </w:pPr>
    </w:p>
    <w:p w14:paraId="19F2713E" w14:textId="04EF06CF" w:rsidR="000F1D3B" w:rsidRPr="006532D2" w:rsidRDefault="000F1D3B" w:rsidP="00BF03F2">
      <w:pPr>
        <w:tabs>
          <w:tab w:val="left" w:pos="1134"/>
        </w:tabs>
        <w:spacing w:after="0" w:line="240" w:lineRule="auto"/>
        <w:ind w:left="1134" w:hanging="1134"/>
        <w:jc w:val="center"/>
        <w:rPr>
          <w:rFonts w:ascii="Arial" w:hAnsi="Arial" w:cs="Arial"/>
          <w:sz w:val="24"/>
          <w:szCs w:val="24"/>
        </w:rPr>
      </w:pPr>
    </w:p>
    <w:p w14:paraId="60E4D7EA" w14:textId="463C05FF" w:rsidR="000F1D3B" w:rsidRPr="006532D2" w:rsidRDefault="000F1D3B" w:rsidP="00BF03F2">
      <w:pPr>
        <w:tabs>
          <w:tab w:val="left" w:pos="1134"/>
        </w:tabs>
        <w:spacing w:after="0" w:line="240" w:lineRule="auto"/>
        <w:ind w:left="1134" w:hanging="1134"/>
        <w:jc w:val="center"/>
        <w:rPr>
          <w:rFonts w:ascii="Arial" w:hAnsi="Arial" w:cs="Arial"/>
          <w:sz w:val="24"/>
          <w:szCs w:val="24"/>
        </w:rPr>
      </w:pPr>
    </w:p>
    <w:p w14:paraId="676A23C3" w14:textId="6223E0D0" w:rsidR="00221E8D" w:rsidRPr="006532D2" w:rsidRDefault="00FD4966" w:rsidP="00312BC4">
      <w:pPr>
        <w:tabs>
          <w:tab w:val="left" w:pos="1134"/>
        </w:tabs>
        <w:spacing w:after="0" w:line="240" w:lineRule="auto"/>
        <w:rPr>
          <w:rFonts w:ascii="Arial" w:hAnsi="Arial" w:cs="Arial"/>
          <w:sz w:val="28"/>
          <w:szCs w:val="28"/>
        </w:rPr>
      </w:pPr>
      <w:r w:rsidRPr="00FD4966">
        <w:rPr>
          <w:noProof/>
        </w:rPr>
        <w:drawing>
          <wp:inline distT="0" distB="0" distL="0" distR="0" wp14:anchorId="275DEF12" wp14:editId="1FB4588C">
            <wp:extent cx="5759450" cy="40284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4028440"/>
                    </a:xfrm>
                    <a:prstGeom prst="rect">
                      <a:avLst/>
                    </a:prstGeom>
                    <a:noFill/>
                    <a:ln>
                      <a:noFill/>
                    </a:ln>
                  </pic:spPr>
                </pic:pic>
              </a:graphicData>
            </a:graphic>
          </wp:inline>
        </w:drawing>
      </w:r>
    </w:p>
    <w:sectPr w:rsidR="00221E8D" w:rsidRPr="006532D2" w:rsidSect="00F25B6B">
      <w:pgSz w:w="11906" w:h="16838"/>
      <w:pgMar w:top="124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D8AB0" w14:textId="77777777" w:rsidR="001032D5" w:rsidRDefault="001032D5" w:rsidP="00E56E33">
      <w:pPr>
        <w:spacing w:after="0" w:line="240" w:lineRule="auto"/>
      </w:pPr>
      <w:r>
        <w:separator/>
      </w:r>
    </w:p>
  </w:endnote>
  <w:endnote w:type="continuationSeparator" w:id="0">
    <w:p w14:paraId="6DC9FFA3" w14:textId="77777777" w:rsidR="001032D5" w:rsidRDefault="001032D5" w:rsidP="00E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282847"/>
      <w:docPartObj>
        <w:docPartGallery w:val="Page Numbers (Bottom of Page)"/>
        <w:docPartUnique/>
      </w:docPartObj>
    </w:sdtPr>
    <w:sdtEndPr/>
    <w:sdtContent>
      <w:p w14:paraId="663612A6" w14:textId="2E73EAD6" w:rsidR="00E56E33" w:rsidRDefault="00E56E33">
        <w:pPr>
          <w:pStyle w:val="Pieddepage"/>
          <w:jc w:val="right"/>
        </w:pPr>
        <w:r w:rsidRPr="00E56E33">
          <w:rPr>
            <w:rFonts w:ascii="Arial" w:hAnsi="Arial" w:cs="Arial"/>
            <w:sz w:val="18"/>
            <w:szCs w:val="18"/>
          </w:rPr>
          <w:fldChar w:fldCharType="begin"/>
        </w:r>
        <w:r w:rsidRPr="00E56E33">
          <w:rPr>
            <w:rFonts w:ascii="Arial" w:hAnsi="Arial" w:cs="Arial"/>
            <w:sz w:val="18"/>
            <w:szCs w:val="18"/>
          </w:rPr>
          <w:instrText>PAGE   \* MERGEFORMAT</w:instrText>
        </w:r>
        <w:r w:rsidRPr="00E56E33">
          <w:rPr>
            <w:rFonts w:ascii="Arial" w:hAnsi="Arial" w:cs="Arial"/>
            <w:sz w:val="18"/>
            <w:szCs w:val="18"/>
          </w:rPr>
          <w:fldChar w:fldCharType="separate"/>
        </w:r>
        <w:r w:rsidRPr="00E56E33">
          <w:rPr>
            <w:rFonts w:ascii="Arial" w:hAnsi="Arial" w:cs="Arial"/>
            <w:sz w:val="18"/>
            <w:szCs w:val="18"/>
            <w:lang w:val="fr-FR"/>
          </w:rPr>
          <w:t>2</w:t>
        </w:r>
        <w:r w:rsidRPr="00E56E33">
          <w:rPr>
            <w:rFonts w:ascii="Arial" w:hAnsi="Arial" w:cs="Arial"/>
            <w:sz w:val="18"/>
            <w:szCs w:val="18"/>
          </w:rPr>
          <w:fldChar w:fldCharType="end"/>
        </w:r>
      </w:p>
    </w:sdtContent>
  </w:sdt>
  <w:p w14:paraId="05FCED12" w14:textId="77777777" w:rsidR="00E56E33" w:rsidRDefault="00E56E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298B8" w14:textId="77777777" w:rsidR="001032D5" w:rsidRDefault="001032D5" w:rsidP="00E56E33">
      <w:pPr>
        <w:spacing w:after="0" w:line="240" w:lineRule="auto"/>
      </w:pPr>
      <w:r>
        <w:separator/>
      </w:r>
    </w:p>
  </w:footnote>
  <w:footnote w:type="continuationSeparator" w:id="0">
    <w:p w14:paraId="60B636A3" w14:textId="77777777" w:rsidR="001032D5" w:rsidRDefault="001032D5" w:rsidP="00E56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710AF"/>
    <w:multiLevelType w:val="hybridMultilevel"/>
    <w:tmpl w:val="316C57E0"/>
    <w:lvl w:ilvl="0" w:tplc="DA1AA6C4">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85"/>
    <w:rsid w:val="000173CF"/>
    <w:rsid w:val="00024BE4"/>
    <w:rsid w:val="00050457"/>
    <w:rsid w:val="00085C0B"/>
    <w:rsid w:val="000E292A"/>
    <w:rsid w:val="000F1D3B"/>
    <w:rsid w:val="001032D5"/>
    <w:rsid w:val="001276E9"/>
    <w:rsid w:val="00143B41"/>
    <w:rsid w:val="00154DEE"/>
    <w:rsid w:val="001D788F"/>
    <w:rsid w:val="001E0635"/>
    <w:rsid w:val="00220AEF"/>
    <w:rsid w:val="00221E8D"/>
    <w:rsid w:val="002877BF"/>
    <w:rsid w:val="002944BD"/>
    <w:rsid w:val="002B2364"/>
    <w:rsid w:val="002C6978"/>
    <w:rsid w:val="002E5BFC"/>
    <w:rsid w:val="00312BC4"/>
    <w:rsid w:val="0033348A"/>
    <w:rsid w:val="003405E9"/>
    <w:rsid w:val="003648A9"/>
    <w:rsid w:val="00375092"/>
    <w:rsid w:val="00383BA1"/>
    <w:rsid w:val="0039474D"/>
    <w:rsid w:val="003B51EB"/>
    <w:rsid w:val="00411098"/>
    <w:rsid w:val="004712BA"/>
    <w:rsid w:val="004751B9"/>
    <w:rsid w:val="005232E9"/>
    <w:rsid w:val="00563DA6"/>
    <w:rsid w:val="00567CAE"/>
    <w:rsid w:val="005A21AA"/>
    <w:rsid w:val="00614FED"/>
    <w:rsid w:val="00633126"/>
    <w:rsid w:val="00641A73"/>
    <w:rsid w:val="006532D2"/>
    <w:rsid w:val="00665F85"/>
    <w:rsid w:val="006A0469"/>
    <w:rsid w:val="006D175F"/>
    <w:rsid w:val="006D6A8C"/>
    <w:rsid w:val="00703204"/>
    <w:rsid w:val="00771B0F"/>
    <w:rsid w:val="00777F40"/>
    <w:rsid w:val="007904BB"/>
    <w:rsid w:val="00795010"/>
    <w:rsid w:val="00797693"/>
    <w:rsid w:val="007A33D4"/>
    <w:rsid w:val="00810756"/>
    <w:rsid w:val="0081681F"/>
    <w:rsid w:val="0083761B"/>
    <w:rsid w:val="00843B68"/>
    <w:rsid w:val="00885B21"/>
    <w:rsid w:val="00891452"/>
    <w:rsid w:val="008921C5"/>
    <w:rsid w:val="00930F58"/>
    <w:rsid w:val="0098558F"/>
    <w:rsid w:val="009B6389"/>
    <w:rsid w:val="009C65F7"/>
    <w:rsid w:val="00A53A3B"/>
    <w:rsid w:val="00A6533A"/>
    <w:rsid w:val="00A65377"/>
    <w:rsid w:val="00A808DC"/>
    <w:rsid w:val="00A93608"/>
    <w:rsid w:val="00AA1208"/>
    <w:rsid w:val="00AC36F6"/>
    <w:rsid w:val="00AC5202"/>
    <w:rsid w:val="00AD1487"/>
    <w:rsid w:val="00B43CC4"/>
    <w:rsid w:val="00B533CE"/>
    <w:rsid w:val="00B86EE4"/>
    <w:rsid w:val="00BF03F2"/>
    <w:rsid w:val="00C409E5"/>
    <w:rsid w:val="00C47989"/>
    <w:rsid w:val="00C576F7"/>
    <w:rsid w:val="00C74D11"/>
    <w:rsid w:val="00C83332"/>
    <w:rsid w:val="00C8341C"/>
    <w:rsid w:val="00CD29B0"/>
    <w:rsid w:val="00D428C4"/>
    <w:rsid w:val="00D470B4"/>
    <w:rsid w:val="00D568AE"/>
    <w:rsid w:val="00D61811"/>
    <w:rsid w:val="00D6794F"/>
    <w:rsid w:val="00D86469"/>
    <w:rsid w:val="00DB469F"/>
    <w:rsid w:val="00DE6A6D"/>
    <w:rsid w:val="00DF7D61"/>
    <w:rsid w:val="00E06CB7"/>
    <w:rsid w:val="00E07D63"/>
    <w:rsid w:val="00E100B0"/>
    <w:rsid w:val="00E1082F"/>
    <w:rsid w:val="00E202C7"/>
    <w:rsid w:val="00E56E33"/>
    <w:rsid w:val="00E72105"/>
    <w:rsid w:val="00E95198"/>
    <w:rsid w:val="00EF0AF4"/>
    <w:rsid w:val="00F12316"/>
    <w:rsid w:val="00F204D9"/>
    <w:rsid w:val="00F2375A"/>
    <w:rsid w:val="00F25B6B"/>
    <w:rsid w:val="00FA6BFC"/>
    <w:rsid w:val="00FB3C85"/>
    <w:rsid w:val="00FD4966"/>
    <w:rsid w:val="00FD4BA5"/>
    <w:rsid w:val="00FF52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3CF5"/>
  <w15:chartTrackingRefBased/>
  <w15:docId w15:val="{C12CC0EE-9931-4B6D-9AE8-3784765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A6BFC"/>
    <w:pPr>
      <w:widowControl w:val="0"/>
      <w:autoSpaceDE w:val="0"/>
      <w:autoSpaceDN w:val="0"/>
      <w:spacing w:after="0" w:line="240" w:lineRule="auto"/>
      <w:ind w:left="212"/>
      <w:outlineLvl w:val="0"/>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6BFC"/>
    <w:rPr>
      <w:rFonts w:ascii="Arial" w:eastAsia="Arial" w:hAnsi="Arial" w:cs="Arial"/>
      <w:b/>
      <w:bCs/>
      <w:sz w:val="24"/>
      <w:szCs w:val="24"/>
    </w:rPr>
  </w:style>
  <w:style w:type="paragraph" w:styleId="Corpsdetexte">
    <w:name w:val="Body Text"/>
    <w:basedOn w:val="Normal"/>
    <w:link w:val="CorpsdetexteCar"/>
    <w:uiPriority w:val="1"/>
    <w:qFormat/>
    <w:rsid w:val="00FA6BFC"/>
    <w:pPr>
      <w:widowControl w:val="0"/>
      <w:autoSpaceDE w:val="0"/>
      <w:autoSpaceDN w:val="0"/>
      <w:spacing w:after="0" w:line="240" w:lineRule="auto"/>
    </w:pPr>
    <w:rPr>
      <w:rFonts w:ascii="Arial" w:eastAsia="Arial" w:hAnsi="Arial" w:cs="Arial"/>
      <w:sz w:val="24"/>
      <w:szCs w:val="24"/>
    </w:rPr>
  </w:style>
  <w:style w:type="character" w:customStyle="1" w:styleId="CorpsdetexteCar">
    <w:name w:val="Corps de texte Car"/>
    <w:basedOn w:val="Policepardfaut"/>
    <w:link w:val="Corpsdetexte"/>
    <w:uiPriority w:val="1"/>
    <w:rsid w:val="00FA6BFC"/>
    <w:rPr>
      <w:rFonts w:ascii="Arial" w:eastAsia="Arial" w:hAnsi="Arial" w:cs="Arial"/>
      <w:sz w:val="24"/>
      <w:szCs w:val="24"/>
    </w:rPr>
  </w:style>
  <w:style w:type="paragraph" w:styleId="Paragraphedeliste">
    <w:name w:val="List Paragraph"/>
    <w:basedOn w:val="Normal"/>
    <w:uiPriority w:val="34"/>
    <w:qFormat/>
    <w:rsid w:val="008921C5"/>
    <w:pPr>
      <w:ind w:left="720"/>
      <w:contextualSpacing/>
    </w:pPr>
  </w:style>
  <w:style w:type="paragraph" w:styleId="Textedebulles">
    <w:name w:val="Balloon Text"/>
    <w:basedOn w:val="Normal"/>
    <w:link w:val="TextedebullesCar"/>
    <w:uiPriority w:val="99"/>
    <w:semiHidden/>
    <w:unhideWhenUsed/>
    <w:rsid w:val="00F123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316"/>
    <w:rPr>
      <w:rFonts w:ascii="Segoe UI" w:hAnsi="Segoe UI" w:cs="Segoe UI"/>
      <w:sz w:val="18"/>
      <w:szCs w:val="18"/>
    </w:rPr>
  </w:style>
  <w:style w:type="paragraph" w:styleId="En-tte">
    <w:name w:val="header"/>
    <w:basedOn w:val="Normal"/>
    <w:link w:val="En-tteCar"/>
    <w:uiPriority w:val="99"/>
    <w:unhideWhenUsed/>
    <w:rsid w:val="00E56E33"/>
    <w:pPr>
      <w:tabs>
        <w:tab w:val="center" w:pos="4536"/>
        <w:tab w:val="right" w:pos="9072"/>
      </w:tabs>
      <w:spacing w:after="0" w:line="240" w:lineRule="auto"/>
    </w:pPr>
  </w:style>
  <w:style w:type="character" w:customStyle="1" w:styleId="En-tteCar">
    <w:name w:val="En-tête Car"/>
    <w:basedOn w:val="Policepardfaut"/>
    <w:link w:val="En-tte"/>
    <w:uiPriority w:val="99"/>
    <w:rsid w:val="00E56E33"/>
  </w:style>
  <w:style w:type="paragraph" w:styleId="Pieddepage">
    <w:name w:val="footer"/>
    <w:basedOn w:val="Normal"/>
    <w:link w:val="PieddepageCar"/>
    <w:uiPriority w:val="99"/>
    <w:unhideWhenUsed/>
    <w:rsid w:val="00E56E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6E33"/>
  </w:style>
  <w:style w:type="table" w:styleId="Grilledutableau">
    <w:name w:val="Table Grid"/>
    <w:basedOn w:val="TableauNormal"/>
    <w:rsid w:val="00BF03F2"/>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94035">
      <w:bodyDiv w:val="1"/>
      <w:marLeft w:val="0"/>
      <w:marRight w:val="0"/>
      <w:marTop w:val="0"/>
      <w:marBottom w:val="0"/>
      <w:divBdr>
        <w:top w:val="none" w:sz="0" w:space="0" w:color="auto"/>
        <w:left w:val="none" w:sz="0" w:space="0" w:color="auto"/>
        <w:bottom w:val="none" w:sz="0" w:space="0" w:color="auto"/>
        <w:right w:val="none" w:sz="0" w:space="0" w:color="auto"/>
      </w:divBdr>
    </w:div>
    <w:div w:id="17415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E574-1AFC-48A6-BDB0-0A0953B7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4172</Words>
  <Characters>22950</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AVENI Roberta</dc:creator>
  <cp:keywords/>
  <dc:description/>
  <cp:lastModifiedBy>DRUEY Helena</cp:lastModifiedBy>
  <cp:revision>19</cp:revision>
  <cp:lastPrinted>2021-03-03T13:40:00Z</cp:lastPrinted>
  <dcterms:created xsi:type="dcterms:W3CDTF">2021-03-10T08:35:00Z</dcterms:created>
  <dcterms:modified xsi:type="dcterms:W3CDTF">2021-11-15T13:39:00Z</dcterms:modified>
</cp:coreProperties>
</file>